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EA45" w14:textId="77777777" w:rsidR="008E6E85" w:rsidRDefault="008E6E85" w:rsidP="008E6E85">
      <w:pPr>
        <w:tabs>
          <w:tab w:val="left" w:pos="915"/>
          <w:tab w:val="center" w:pos="4320"/>
        </w:tabs>
        <w:spacing w:line="360" w:lineRule="auto"/>
        <w:rPr>
          <w:rFonts w:ascii="Times New Roman" w:hAnsi="Times New Roman" w:cs="Times New Roman"/>
          <w:sz w:val="28"/>
          <w:szCs w:val="28"/>
        </w:rPr>
      </w:pPr>
    </w:p>
    <w:p w14:paraId="640198B3" w14:textId="2964C114" w:rsidR="00B450DF" w:rsidRPr="008E6E85" w:rsidRDefault="002D7531" w:rsidP="008E6E85">
      <w:pPr>
        <w:tabs>
          <w:tab w:val="left" w:pos="915"/>
          <w:tab w:val="center" w:pos="4320"/>
        </w:tabs>
        <w:spacing w:line="360" w:lineRule="auto"/>
        <w:rPr>
          <w:rFonts w:ascii="Times New Roman" w:hAnsi="Times New Roman" w:cs="Times New Roman"/>
          <w:sz w:val="28"/>
          <w:szCs w:val="28"/>
        </w:rPr>
      </w:pPr>
      <w:r>
        <w:pict w14:anchorId="531D34DC">
          <v:line id="_x0000_s1028" style="position:absolute;z-index:251658240" from="0,28.2pt" to="6in,28.2pt" strokeweight="2.25pt"/>
        </w:pict>
      </w:r>
    </w:p>
    <w:tbl>
      <w:tblPr>
        <w:tblStyle w:val="TableGrid"/>
        <w:tblpPr w:leftFromText="180" w:rightFromText="180" w:vertAnchor="page" w:horzAnchor="margin" w:tblpY="3106"/>
        <w:tblW w:w="0" w:type="auto"/>
        <w:tblLook w:val="04A0" w:firstRow="1" w:lastRow="0" w:firstColumn="1" w:lastColumn="0" w:noHBand="0" w:noVBand="1"/>
      </w:tblPr>
      <w:tblGrid>
        <w:gridCol w:w="4472"/>
        <w:gridCol w:w="4472"/>
      </w:tblGrid>
      <w:tr w:rsidR="003C1E2A" w:rsidRPr="009D33B7" w14:paraId="3481EB5A" w14:textId="77777777" w:rsidTr="00684947">
        <w:trPr>
          <w:trHeight w:val="350"/>
        </w:trPr>
        <w:tc>
          <w:tcPr>
            <w:tcW w:w="4472" w:type="dxa"/>
          </w:tcPr>
          <w:p w14:paraId="71EE5517"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Course Name</w:t>
            </w:r>
          </w:p>
        </w:tc>
        <w:tc>
          <w:tcPr>
            <w:tcW w:w="4472" w:type="dxa"/>
          </w:tcPr>
          <w:p w14:paraId="5F4350DC" w14:textId="77777777" w:rsidR="003C1E2A" w:rsidRPr="009D33B7" w:rsidRDefault="00970FDF" w:rsidP="00207993">
            <w:pPr>
              <w:contextualSpacing/>
              <w:rPr>
                <w:rFonts w:ascii="Times New Roman" w:hAnsi="Times New Roman" w:cs="Times New Roman"/>
                <w:b/>
                <w:bCs/>
                <w:color w:val="000000"/>
              </w:rPr>
            </w:pPr>
            <w:r w:rsidRPr="009D33B7">
              <w:rPr>
                <w:rFonts w:ascii="Times New Roman" w:hAnsi="Times New Roman" w:cs="Times New Roman"/>
                <w:b/>
                <w:bCs/>
              </w:rPr>
              <w:t>Micro Economics</w:t>
            </w:r>
          </w:p>
        </w:tc>
      </w:tr>
      <w:tr w:rsidR="003C1E2A" w:rsidRPr="009D33B7" w14:paraId="0FEBE857" w14:textId="77777777" w:rsidTr="003C1E2A">
        <w:trPr>
          <w:trHeight w:val="275"/>
        </w:trPr>
        <w:tc>
          <w:tcPr>
            <w:tcW w:w="4472" w:type="dxa"/>
          </w:tcPr>
          <w:p w14:paraId="7281A2FF"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Semester</w:t>
            </w:r>
          </w:p>
        </w:tc>
        <w:tc>
          <w:tcPr>
            <w:tcW w:w="4472" w:type="dxa"/>
          </w:tcPr>
          <w:p w14:paraId="72570872" w14:textId="123D85BC" w:rsidR="003C1E2A" w:rsidRPr="009D33B7" w:rsidRDefault="00174717" w:rsidP="003C1E2A">
            <w:pPr>
              <w:contextualSpacing/>
              <w:rPr>
                <w:rFonts w:ascii="Times New Roman" w:hAnsi="Times New Roman" w:cs="Times New Roman"/>
                <w:b/>
                <w:bCs/>
                <w:color w:val="000000"/>
              </w:rPr>
            </w:pPr>
            <w:r>
              <w:rPr>
                <w:rFonts w:ascii="Times New Roman" w:hAnsi="Times New Roman" w:cs="Times New Roman"/>
                <w:b/>
                <w:bCs/>
                <w:color w:val="000000"/>
              </w:rPr>
              <w:t>4th</w:t>
            </w:r>
          </w:p>
        </w:tc>
      </w:tr>
      <w:tr w:rsidR="003C1E2A" w:rsidRPr="009D33B7" w14:paraId="3AC40FFE" w14:textId="77777777" w:rsidTr="003C1E2A">
        <w:trPr>
          <w:trHeight w:val="291"/>
        </w:trPr>
        <w:tc>
          <w:tcPr>
            <w:tcW w:w="4472" w:type="dxa"/>
          </w:tcPr>
          <w:p w14:paraId="683D0CDF"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Credit Hours</w:t>
            </w:r>
          </w:p>
        </w:tc>
        <w:tc>
          <w:tcPr>
            <w:tcW w:w="4472" w:type="dxa"/>
          </w:tcPr>
          <w:p w14:paraId="0923BADB"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03</w:t>
            </w:r>
          </w:p>
        </w:tc>
      </w:tr>
      <w:tr w:rsidR="003C1E2A" w:rsidRPr="009D33B7" w14:paraId="606643B7" w14:textId="77777777" w:rsidTr="003C1E2A">
        <w:trPr>
          <w:trHeight w:val="291"/>
        </w:trPr>
        <w:tc>
          <w:tcPr>
            <w:tcW w:w="4472" w:type="dxa"/>
          </w:tcPr>
          <w:p w14:paraId="0EA6521A"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Total Weeks</w:t>
            </w:r>
          </w:p>
        </w:tc>
        <w:tc>
          <w:tcPr>
            <w:tcW w:w="4472" w:type="dxa"/>
          </w:tcPr>
          <w:p w14:paraId="1DA86638"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16/18</w:t>
            </w:r>
          </w:p>
        </w:tc>
      </w:tr>
      <w:tr w:rsidR="003C1E2A" w:rsidRPr="009D33B7" w14:paraId="2DBF099B" w14:textId="77777777" w:rsidTr="003C1E2A">
        <w:trPr>
          <w:trHeight w:val="275"/>
        </w:trPr>
        <w:tc>
          <w:tcPr>
            <w:tcW w:w="4472" w:type="dxa"/>
          </w:tcPr>
          <w:p w14:paraId="4E40A75C"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Total Hours</w:t>
            </w:r>
          </w:p>
        </w:tc>
        <w:tc>
          <w:tcPr>
            <w:tcW w:w="4472" w:type="dxa"/>
          </w:tcPr>
          <w:p w14:paraId="21615322"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48/54</w:t>
            </w:r>
          </w:p>
        </w:tc>
      </w:tr>
      <w:tr w:rsidR="003C1E2A" w:rsidRPr="009D33B7" w14:paraId="67F8D761" w14:textId="77777777" w:rsidTr="003C1E2A">
        <w:trPr>
          <w:trHeight w:val="275"/>
        </w:trPr>
        <w:tc>
          <w:tcPr>
            <w:tcW w:w="4472" w:type="dxa"/>
          </w:tcPr>
          <w:p w14:paraId="14E05960"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Total Marks</w:t>
            </w:r>
          </w:p>
        </w:tc>
        <w:tc>
          <w:tcPr>
            <w:tcW w:w="4472" w:type="dxa"/>
          </w:tcPr>
          <w:p w14:paraId="7DD17816" w14:textId="77777777" w:rsidR="003C1E2A" w:rsidRPr="009D33B7" w:rsidRDefault="003C1E2A" w:rsidP="003C1E2A">
            <w:pPr>
              <w:contextualSpacing/>
              <w:rPr>
                <w:rFonts w:ascii="Times New Roman" w:hAnsi="Times New Roman" w:cs="Times New Roman"/>
                <w:b/>
                <w:bCs/>
                <w:color w:val="000000"/>
              </w:rPr>
            </w:pPr>
            <w:r w:rsidRPr="009D33B7">
              <w:rPr>
                <w:rFonts w:ascii="Times New Roman" w:hAnsi="Times New Roman" w:cs="Times New Roman"/>
                <w:b/>
                <w:bCs/>
                <w:color w:val="000000"/>
              </w:rPr>
              <w:t>100</w:t>
            </w:r>
          </w:p>
        </w:tc>
      </w:tr>
    </w:tbl>
    <w:p w14:paraId="399A92BD" w14:textId="77777777" w:rsidR="00B450DF" w:rsidRDefault="00B450DF" w:rsidP="007D75A1">
      <w:pPr>
        <w:jc w:val="both"/>
        <w:rPr>
          <w:rFonts w:ascii="Times New Roman" w:hAnsi="Times New Roman" w:cs="Times New Roman"/>
          <w:b/>
          <w:u w:val="single"/>
        </w:rPr>
      </w:pPr>
    </w:p>
    <w:p w14:paraId="0826DD6C" w14:textId="0E324555" w:rsidR="007D75A1" w:rsidRPr="009D33B7" w:rsidRDefault="006A7A63" w:rsidP="007D75A1">
      <w:pPr>
        <w:jc w:val="both"/>
        <w:rPr>
          <w:rFonts w:ascii="Times New Roman" w:hAnsi="Times New Roman" w:cs="Times New Roman"/>
          <w:b/>
          <w:u w:val="single"/>
        </w:rPr>
      </w:pPr>
      <w:r w:rsidRPr="009D33B7">
        <w:rPr>
          <w:rFonts w:ascii="Times New Roman" w:hAnsi="Times New Roman" w:cs="Times New Roman"/>
          <w:b/>
          <w:u w:val="single"/>
        </w:rPr>
        <w:t xml:space="preserve">Course </w:t>
      </w:r>
      <w:r w:rsidR="007D75A1" w:rsidRPr="009D33B7">
        <w:rPr>
          <w:rFonts w:ascii="Times New Roman" w:hAnsi="Times New Roman" w:cs="Times New Roman"/>
          <w:b/>
          <w:u w:val="single"/>
        </w:rPr>
        <w:t>Objectives</w:t>
      </w:r>
    </w:p>
    <w:p w14:paraId="56093E4B" w14:textId="77777777" w:rsidR="00970FDF" w:rsidRPr="009D33B7" w:rsidRDefault="00970FDF" w:rsidP="00970FDF">
      <w:pPr>
        <w:pStyle w:val="ListParagraph"/>
        <w:numPr>
          <w:ilvl w:val="0"/>
          <w:numId w:val="21"/>
        </w:numPr>
        <w:jc w:val="both"/>
        <w:rPr>
          <w:rFonts w:ascii="Times New Roman" w:hAnsi="Times New Roman"/>
        </w:rPr>
      </w:pPr>
      <w:r w:rsidRPr="009D33B7">
        <w:rPr>
          <w:rFonts w:ascii="Times New Roman" w:hAnsi="Times New Roman"/>
        </w:rPr>
        <w:t>This is the first of two courses that comprise an introduction to economics. Together, they provide the student with a solid grounding in economic principles and familiarize him or her with the institutions and policies that</w:t>
      </w:r>
      <w:r w:rsidRPr="009D33B7">
        <w:rPr>
          <w:rFonts w:ascii="Times New Roman" w:hAnsi="Times New Roman"/>
          <w:bCs/>
        </w:rPr>
        <w:t xml:space="preserve"> </w:t>
      </w:r>
      <w:r w:rsidRPr="009D33B7">
        <w:rPr>
          <w:rFonts w:ascii="Times New Roman" w:hAnsi="Times New Roman"/>
        </w:rPr>
        <w:t>influence economic activity. For those who elect to major in economics, these courses provide the base upon which subsequent courses will build.</w:t>
      </w:r>
    </w:p>
    <w:p w14:paraId="3BA796B8" w14:textId="77777777" w:rsidR="007D75A1" w:rsidRPr="009D33B7" w:rsidRDefault="00970FDF" w:rsidP="00970FDF">
      <w:pPr>
        <w:pStyle w:val="ListParagraph"/>
        <w:numPr>
          <w:ilvl w:val="0"/>
          <w:numId w:val="21"/>
        </w:numPr>
        <w:jc w:val="both"/>
        <w:rPr>
          <w:rFonts w:ascii="Times New Roman" w:hAnsi="Times New Roman"/>
          <w:b/>
        </w:rPr>
      </w:pPr>
      <w:r w:rsidRPr="009D33B7">
        <w:rPr>
          <w:rFonts w:ascii="Times New Roman" w:hAnsi="Times New Roman"/>
          <w:bCs/>
        </w:rPr>
        <w:t>Introduction to microeconomics studies the economy from the perspective of individual consumers and producers who interact in a market setting. It shows how their choices influence the production and distribution of goods and services and considers the criteria that can be used to assess these outcomes. The course also studies how government intervention can affect the behavior of consumers, producers, and workers and alter market out-comes.</w:t>
      </w:r>
    </w:p>
    <w:p w14:paraId="24C8D872" w14:textId="77777777" w:rsidR="0053444D" w:rsidRPr="009D33B7" w:rsidRDefault="0053444D" w:rsidP="00684670">
      <w:pPr>
        <w:autoSpaceDE w:val="0"/>
        <w:autoSpaceDN w:val="0"/>
        <w:adjustRightInd w:val="0"/>
        <w:spacing w:after="0" w:line="240" w:lineRule="auto"/>
        <w:rPr>
          <w:rFonts w:ascii="Times New Roman" w:hAnsi="Times New Roman" w:cs="Times New Roman"/>
          <w:b/>
          <w:u w:val="single"/>
        </w:rPr>
      </w:pPr>
    </w:p>
    <w:p w14:paraId="482465AE" w14:textId="77777777" w:rsidR="00614FD4" w:rsidRPr="009D33B7" w:rsidRDefault="00614FD4" w:rsidP="00684670">
      <w:pPr>
        <w:autoSpaceDE w:val="0"/>
        <w:autoSpaceDN w:val="0"/>
        <w:adjustRightInd w:val="0"/>
        <w:spacing w:after="0" w:line="240" w:lineRule="auto"/>
        <w:rPr>
          <w:rFonts w:ascii="Times New Roman" w:hAnsi="Times New Roman" w:cs="Times New Roman"/>
          <w:b/>
          <w:u w:val="single"/>
        </w:rPr>
      </w:pPr>
      <w:r w:rsidRPr="009D33B7">
        <w:rPr>
          <w:rFonts w:ascii="Times New Roman" w:hAnsi="Times New Roman" w:cs="Times New Roman"/>
          <w:b/>
          <w:u w:val="single"/>
        </w:rPr>
        <w:t xml:space="preserve">Recommended </w:t>
      </w:r>
      <w:r w:rsidR="0062557A" w:rsidRPr="009D33B7">
        <w:rPr>
          <w:rFonts w:ascii="Times New Roman" w:hAnsi="Times New Roman" w:cs="Times New Roman"/>
          <w:b/>
          <w:u w:val="single"/>
        </w:rPr>
        <w:t>Book</w:t>
      </w:r>
      <w:r w:rsidRPr="009D33B7">
        <w:rPr>
          <w:rFonts w:ascii="Times New Roman" w:hAnsi="Times New Roman" w:cs="Times New Roman"/>
          <w:b/>
          <w:u w:val="single"/>
        </w:rPr>
        <w:t>s</w:t>
      </w:r>
    </w:p>
    <w:p w14:paraId="375D9D00" w14:textId="77777777" w:rsidR="00C35CFC" w:rsidRDefault="00C35CFC" w:rsidP="00C35CFC">
      <w:pPr>
        <w:numPr>
          <w:ilvl w:val="0"/>
          <w:numId w:val="24"/>
        </w:numPr>
        <w:spacing w:after="0" w:line="240" w:lineRule="auto"/>
        <w:rPr>
          <w:rFonts w:ascii="Times New Roman" w:hAnsi="Times New Roman" w:cs="Times New Roman"/>
        </w:rPr>
      </w:pPr>
      <w:r w:rsidRPr="00C35CFC">
        <w:rPr>
          <w:rFonts w:ascii="Times New Roman" w:hAnsi="Times New Roman" w:cs="Times New Roman"/>
        </w:rPr>
        <w:t xml:space="preserve">Fundamentals of Economics Part 1 for Intermediate Classes By Habib Ullah </w:t>
      </w:r>
      <w:proofErr w:type="spellStart"/>
      <w:r w:rsidRPr="00C35CFC">
        <w:rPr>
          <w:rFonts w:ascii="Times New Roman" w:hAnsi="Times New Roman" w:cs="Times New Roman"/>
        </w:rPr>
        <w:t>Vaseer</w:t>
      </w:r>
      <w:proofErr w:type="spellEnd"/>
      <w:r>
        <w:rPr>
          <w:rFonts w:ascii="Times New Roman" w:hAnsi="Times New Roman" w:cs="Times New Roman"/>
        </w:rPr>
        <w:t xml:space="preserve">, edition </w:t>
      </w:r>
      <w:r w:rsidRPr="00C35CFC">
        <w:rPr>
          <w:rFonts w:ascii="Times New Roman" w:hAnsi="Times New Roman" w:cs="Times New Roman"/>
          <w:color w:val="444444"/>
          <w:shd w:val="clear" w:color="auto" w:fill="FFFFFF"/>
        </w:rPr>
        <w:t>2015-2016</w:t>
      </w:r>
      <w:r>
        <w:rPr>
          <w:rFonts w:ascii="Times New Roman" w:hAnsi="Times New Roman" w:cs="Times New Roman"/>
          <w:color w:val="444444"/>
          <w:shd w:val="clear" w:color="auto" w:fill="FFFFFF"/>
        </w:rPr>
        <w:t xml:space="preserve">, </w:t>
      </w:r>
      <w:r w:rsidRPr="00C35CFC">
        <w:rPr>
          <w:rFonts w:ascii="Times New Roman" w:hAnsi="Times New Roman" w:cs="Times New Roman"/>
          <w:color w:val="444444"/>
          <w:shd w:val="clear" w:color="auto" w:fill="FFFFFF"/>
        </w:rPr>
        <w:t>Farhan Publishers</w:t>
      </w:r>
    </w:p>
    <w:p w14:paraId="1D5CEC35" w14:textId="77777777" w:rsidR="00970FDF" w:rsidRPr="009D33B7" w:rsidRDefault="00970FDF" w:rsidP="00C35CFC">
      <w:pPr>
        <w:numPr>
          <w:ilvl w:val="0"/>
          <w:numId w:val="24"/>
        </w:numPr>
        <w:spacing w:after="0" w:line="240" w:lineRule="auto"/>
        <w:rPr>
          <w:rFonts w:ascii="Times New Roman" w:hAnsi="Times New Roman" w:cs="Times New Roman"/>
        </w:rPr>
      </w:pPr>
      <w:r w:rsidRPr="009D33B7">
        <w:rPr>
          <w:rFonts w:ascii="Times New Roman" w:hAnsi="Times New Roman" w:cs="Times New Roman"/>
        </w:rPr>
        <w:t>Samuelson and Nordhaus: Economics</w:t>
      </w:r>
      <w:r w:rsidR="00C46146">
        <w:rPr>
          <w:rFonts w:ascii="Times New Roman" w:hAnsi="Times New Roman" w:cs="Times New Roman"/>
        </w:rPr>
        <w:t xml:space="preserve"> 19</w:t>
      </w:r>
      <w:r w:rsidR="00C46146" w:rsidRPr="00C46146">
        <w:rPr>
          <w:rFonts w:ascii="Times New Roman" w:hAnsi="Times New Roman" w:cs="Times New Roman"/>
          <w:vertAlign w:val="superscript"/>
        </w:rPr>
        <w:t>th</w:t>
      </w:r>
      <w:r w:rsidR="00C46146">
        <w:rPr>
          <w:rFonts w:ascii="Times New Roman" w:hAnsi="Times New Roman" w:cs="Times New Roman"/>
        </w:rPr>
        <w:t xml:space="preserve"> edition</w:t>
      </w:r>
    </w:p>
    <w:p w14:paraId="10DE739D" w14:textId="77777777" w:rsidR="00970FDF" w:rsidRPr="009D33B7" w:rsidRDefault="00970FDF" w:rsidP="00C46146">
      <w:pPr>
        <w:numPr>
          <w:ilvl w:val="0"/>
          <w:numId w:val="24"/>
        </w:numPr>
        <w:spacing w:after="0" w:line="240" w:lineRule="auto"/>
        <w:rPr>
          <w:rFonts w:ascii="Times New Roman" w:hAnsi="Times New Roman" w:cs="Times New Roman"/>
        </w:rPr>
      </w:pPr>
      <w:r w:rsidRPr="009D33B7">
        <w:rPr>
          <w:rFonts w:ascii="Times New Roman" w:hAnsi="Times New Roman" w:cs="Times New Roman"/>
        </w:rPr>
        <w:t xml:space="preserve"> </w:t>
      </w:r>
      <w:r w:rsidR="00C46146" w:rsidRPr="00C46146">
        <w:rPr>
          <w:rFonts w:ascii="Times New Roman" w:hAnsi="Times New Roman" w:cs="Times New Roman"/>
        </w:rPr>
        <w:t>Welcome to Economics (McConnell) AP Edition, 19th Edition</w:t>
      </w:r>
    </w:p>
    <w:p w14:paraId="41061704" w14:textId="77777777" w:rsidR="00970FDF" w:rsidRPr="009D33B7" w:rsidRDefault="00970FDF" w:rsidP="00C46146">
      <w:pPr>
        <w:numPr>
          <w:ilvl w:val="0"/>
          <w:numId w:val="24"/>
        </w:numPr>
        <w:spacing w:after="0" w:line="240" w:lineRule="auto"/>
        <w:rPr>
          <w:rFonts w:ascii="Times New Roman" w:hAnsi="Times New Roman" w:cs="Times New Roman"/>
        </w:rPr>
      </w:pPr>
      <w:r w:rsidRPr="009D33B7">
        <w:rPr>
          <w:rFonts w:ascii="Times New Roman" w:hAnsi="Times New Roman" w:cs="Times New Roman"/>
        </w:rPr>
        <w:t xml:space="preserve"> Economic Theory</w:t>
      </w:r>
      <w:r w:rsidR="003C6243">
        <w:rPr>
          <w:rFonts w:ascii="Times New Roman" w:hAnsi="Times New Roman" w:cs="Times New Roman"/>
        </w:rPr>
        <w:t>. Vol 2</w:t>
      </w:r>
      <w:r w:rsidR="00C46146">
        <w:rPr>
          <w:rFonts w:ascii="Times New Roman" w:hAnsi="Times New Roman" w:cs="Times New Roman"/>
        </w:rPr>
        <w:t>,</w:t>
      </w:r>
      <w:r w:rsidR="003C6243">
        <w:rPr>
          <w:rFonts w:ascii="Times New Roman" w:hAnsi="Times New Roman" w:cs="Times New Roman"/>
        </w:rPr>
        <w:t>(2000)</w:t>
      </w:r>
      <w:r w:rsidR="00C46146">
        <w:rPr>
          <w:rFonts w:ascii="Times New Roman" w:hAnsi="Times New Roman" w:cs="Times New Roman"/>
        </w:rPr>
        <w:t xml:space="preserve"> by Hussain Ch. M.</w:t>
      </w:r>
      <w:r w:rsidR="00C46146" w:rsidRPr="009D33B7">
        <w:rPr>
          <w:rFonts w:ascii="Times New Roman" w:hAnsi="Times New Roman" w:cs="Times New Roman"/>
        </w:rPr>
        <w:t xml:space="preserve"> </w:t>
      </w:r>
      <w:r w:rsidR="00C46146">
        <w:rPr>
          <w:rFonts w:ascii="Times New Roman" w:hAnsi="Times New Roman" w:cs="Times New Roman"/>
        </w:rPr>
        <w:t xml:space="preserve"> </w:t>
      </w:r>
      <w:r w:rsidR="00C46146" w:rsidRPr="00C46146">
        <w:rPr>
          <w:rFonts w:ascii="Times New Roman" w:hAnsi="Times New Roman" w:cs="Times New Roman"/>
        </w:rPr>
        <w:t>The carvan press; (</w:t>
      </w:r>
      <w:r w:rsidR="00C46146">
        <w:rPr>
          <w:rFonts w:ascii="Times New Roman" w:hAnsi="Times New Roman" w:cs="Times New Roman"/>
        </w:rPr>
        <w:t>Lahore</w:t>
      </w:r>
      <w:r w:rsidR="00C46146" w:rsidRPr="00C46146">
        <w:rPr>
          <w:rFonts w:ascii="Times New Roman" w:hAnsi="Times New Roman" w:cs="Times New Roman"/>
        </w:rPr>
        <w:t>)</w:t>
      </w:r>
    </w:p>
    <w:p w14:paraId="21ADCB26" w14:textId="77777777" w:rsidR="003F793F" w:rsidRPr="009D33B7" w:rsidRDefault="00970FDF" w:rsidP="00970FDF">
      <w:pPr>
        <w:pStyle w:val="ListParagraph"/>
        <w:numPr>
          <w:ilvl w:val="0"/>
          <w:numId w:val="2"/>
        </w:numPr>
        <w:rPr>
          <w:rFonts w:ascii="Times New Roman" w:hAnsi="Times New Roman"/>
        </w:rPr>
      </w:pPr>
      <w:r w:rsidRPr="009D33B7">
        <w:rPr>
          <w:rFonts w:ascii="Times New Roman" w:hAnsi="Times New Roman"/>
        </w:rPr>
        <w:t>Wa</w:t>
      </w:r>
      <w:r w:rsidR="00C60B6B">
        <w:rPr>
          <w:rFonts w:ascii="Times New Roman" w:hAnsi="Times New Roman"/>
        </w:rPr>
        <w:t>lter Nicholson: Micro Economics</w:t>
      </w:r>
      <w:r w:rsidRPr="009D33B7">
        <w:rPr>
          <w:rFonts w:ascii="Times New Roman" w:hAnsi="Times New Roman"/>
        </w:rPr>
        <w:t xml:space="preserve"> </w:t>
      </w:r>
      <w:r w:rsidR="00C60B6B" w:rsidRPr="009D33B7">
        <w:rPr>
          <w:rFonts w:ascii="Times New Roman" w:hAnsi="Times New Roman"/>
        </w:rPr>
        <w:t>Theories:</w:t>
      </w:r>
      <w:r w:rsidRPr="009D33B7">
        <w:rPr>
          <w:rFonts w:ascii="Times New Roman" w:hAnsi="Times New Roman"/>
        </w:rPr>
        <w:t xml:space="preserve"> Basic Principles and Extensions</w:t>
      </w:r>
      <w:r w:rsidR="00963C9B">
        <w:rPr>
          <w:rFonts w:ascii="Times New Roman" w:hAnsi="Times New Roman"/>
        </w:rPr>
        <w:t>, 10</w:t>
      </w:r>
      <w:r w:rsidR="00963C9B" w:rsidRPr="00963C9B">
        <w:rPr>
          <w:rFonts w:ascii="Times New Roman" w:hAnsi="Times New Roman"/>
          <w:vertAlign w:val="superscript"/>
        </w:rPr>
        <w:t>th</w:t>
      </w:r>
      <w:r w:rsidR="00963C9B">
        <w:rPr>
          <w:rFonts w:ascii="Times New Roman" w:hAnsi="Times New Roman"/>
        </w:rPr>
        <w:t xml:space="preserve"> Edition</w:t>
      </w:r>
      <w:r w:rsidR="00C60B6B">
        <w:rPr>
          <w:rFonts w:ascii="Times New Roman" w:hAnsi="Times New Roman"/>
        </w:rPr>
        <w:t>.</w:t>
      </w:r>
    </w:p>
    <w:p w14:paraId="23572A5A" w14:textId="77777777" w:rsidR="00970FDF" w:rsidRPr="009D33B7" w:rsidRDefault="00970FDF">
      <w:pPr>
        <w:rPr>
          <w:rFonts w:ascii="Times New Roman" w:hAnsi="Times New Roman" w:cs="Times New Roman"/>
          <w:b/>
          <w:u w:val="single"/>
        </w:rPr>
      </w:pPr>
      <w:r w:rsidRPr="009D33B7">
        <w:rPr>
          <w:rFonts w:ascii="Times New Roman" w:hAnsi="Times New Roman" w:cs="Times New Roman"/>
          <w:b/>
          <w:u w:val="single"/>
        </w:rPr>
        <w:br w:type="page"/>
      </w:r>
    </w:p>
    <w:p w14:paraId="6200855A" w14:textId="77777777" w:rsidR="0062557A" w:rsidRPr="009D33B7" w:rsidRDefault="001441FC">
      <w:pPr>
        <w:rPr>
          <w:rFonts w:ascii="Times New Roman" w:hAnsi="Times New Roman" w:cs="Times New Roman"/>
          <w:b/>
          <w:u w:val="single"/>
        </w:rPr>
      </w:pPr>
      <w:r w:rsidRPr="009D33B7">
        <w:rPr>
          <w:rFonts w:ascii="Times New Roman" w:hAnsi="Times New Roman" w:cs="Times New Roman"/>
          <w:b/>
          <w:u w:val="single"/>
        </w:rPr>
        <w:lastRenderedPageBreak/>
        <w:t>WEEK WISE BREAKDOWN</w:t>
      </w:r>
    </w:p>
    <w:tbl>
      <w:tblPr>
        <w:tblStyle w:val="TableGrid"/>
        <w:tblW w:w="0" w:type="auto"/>
        <w:tblLayout w:type="fixed"/>
        <w:tblLook w:val="04A0" w:firstRow="1" w:lastRow="0" w:firstColumn="1" w:lastColumn="0" w:noHBand="0" w:noVBand="1"/>
      </w:tblPr>
      <w:tblGrid>
        <w:gridCol w:w="1252"/>
        <w:gridCol w:w="8160"/>
      </w:tblGrid>
      <w:tr w:rsidR="00FD6C47" w:rsidRPr="009D33B7" w14:paraId="0FF60A5F" w14:textId="77777777" w:rsidTr="00856F55">
        <w:trPr>
          <w:trHeight w:val="146"/>
        </w:trPr>
        <w:tc>
          <w:tcPr>
            <w:tcW w:w="1252" w:type="dxa"/>
          </w:tcPr>
          <w:p w14:paraId="4908B28C" w14:textId="77777777" w:rsidR="00FD6C47" w:rsidRPr="009D33B7" w:rsidRDefault="00FD6C47">
            <w:pPr>
              <w:rPr>
                <w:rFonts w:ascii="Times New Roman" w:hAnsi="Times New Roman" w:cs="Times New Roman"/>
                <w:b/>
              </w:rPr>
            </w:pPr>
            <w:r w:rsidRPr="009D33B7">
              <w:rPr>
                <w:rFonts w:ascii="Times New Roman" w:hAnsi="Times New Roman" w:cs="Times New Roman"/>
                <w:b/>
              </w:rPr>
              <w:t>Week</w:t>
            </w:r>
          </w:p>
        </w:tc>
        <w:tc>
          <w:tcPr>
            <w:tcW w:w="8160" w:type="dxa"/>
          </w:tcPr>
          <w:p w14:paraId="6DB6916E" w14:textId="77777777" w:rsidR="00FD6C47" w:rsidRPr="009D33B7" w:rsidRDefault="00FD6C47">
            <w:pPr>
              <w:rPr>
                <w:rFonts w:ascii="Times New Roman" w:hAnsi="Times New Roman" w:cs="Times New Roman"/>
                <w:b/>
              </w:rPr>
            </w:pPr>
            <w:r w:rsidRPr="009D33B7">
              <w:rPr>
                <w:rFonts w:ascii="Times New Roman" w:hAnsi="Times New Roman" w:cs="Times New Roman"/>
                <w:b/>
              </w:rPr>
              <w:t>Description</w:t>
            </w:r>
          </w:p>
        </w:tc>
      </w:tr>
      <w:tr w:rsidR="00FD6C47" w:rsidRPr="009D33B7" w14:paraId="03D7AEBF" w14:textId="77777777" w:rsidTr="00856F55">
        <w:trPr>
          <w:trHeight w:val="146"/>
        </w:trPr>
        <w:tc>
          <w:tcPr>
            <w:tcW w:w="1252" w:type="dxa"/>
          </w:tcPr>
          <w:p w14:paraId="6CF89715" w14:textId="77777777" w:rsidR="00FD6C47" w:rsidRPr="009D33B7" w:rsidRDefault="00FD6C47">
            <w:pPr>
              <w:rPr>
                <w:rFonts w:ascii="Times New Roman" w:hAnsi="Times New Roman" w:cs="Times New Roman"/>
                <w:b/>
              </w:rPr>
            </w:pPr>
            <w:r w:rsidRPr="009D33B7">
              <w:rPr>
                <w:rFonts w:ascii="Times New Roman" w:hAnsi="Times New Roman" w:cs="Times New Roman"/>
                <w:b/>
              </w:rPr>
              <w:t>1</w:t>
            </w:r>
          </w:p>
        </w:tc>
        <w:tc>
          <w:tcPr>
            <w:tcW w:w="8160" w:type="dxa"/>
          </w:tcPr>
          <w:p w14:paraId="6B433A5B" w14:textId="0F849205" w:rsidR="00A503AD" w:rsidRPr="00A503AD" w:rsidRDefault="00A503AD" w:rsidP="00A503AD">
            <w:pPr>
              <w:jc w:val="both"/>
              <w:rPr>
                <w:rFonts w:ascii="Times New Roman" w:hAnsi="Times New Roman" w:cs="Times New Roman"/>
                <w:b/>
                <w:bCs/>
              </w:rPr>
            </w:pPr>
            <w:r w:rsidRPr="00A503AD">
              <w:rPr>
                <w:rFonts w:ascii="Times New Roman" w:hAnsi="Times New Roman" w:cs="Times New Roman"/>
                <w:b/>
                <w:bCs/>
              </w:rPr>
              <w:t>Unit: 1 Evolution</w:t>
            </w:r>
          </w:p>
          <w:p w14:paraId="17C8DFCA" w14:textId="3E80B8ED" w:rsidR="006721DE" w:rsidRPr="009D33B7" w:rsidRDefault="006721DE" w:rsidP="006721DE">
            <w:pPr>
              <w:numPr>
                <w:ilvl w:val="0"/>
                <w:numId w:val="25"/>
              </w:numPr>
              <w:jc w:val="both"/>
              <w:rPr>
                <w:rFonts w:ascii="Times New Roman" w:hAnsi="Times New Roman" w:cs="Times New Roman"/>
              </w:rPr>
            </w:pPr>
            <w:r w:rsidRPr="009D33B7">
              <w:rPr>
                <w:rFonts w:ascii="Times New Roman" w:hAnsi="Times New Roman" w:cs="Times New Roman"/>
              </w:rPr>
              <w:t>Definitions of Economics</w:t>
            </w:r>
          </w:p>
          <w:p w14:paraId="103E163D" w14:textId="77777777" w:rsidR="006721DE" w:rsidRPr="009D33B7" w:rsidRDefault="006721DE" w:rsidP="006721DE">
            <w:pPr>
              <w:numPr>
                <w:ilvl w:val="0"/>
                <w:numId w:val="25"/>
              </w:numPr>
              <w:jc w:val="both"/>
              <w:rPr>
                <w:rFonts w:ascii="Times New Roman" w:hAnsi="Times New Roman" w:cs="Times New Roman"/>
              </w:rPr>
            </w:pPr>
            <w:r w:rsidRPr="009D33B7">
              <w:rPr>
                <w:rFonts w:ascii="Times New Roman" w:hAnsi="Times New Roman" w:cs="Times New Roman"/>
              </w:rPr>
              <w:t>Definitions by Adam Smith</w:t>
            </w:r>
          </w:p>
          <w:p w14:paraId="38E7CB12" w14:textId="77777777" w:rsidR="006721DE" w:rsidRPr="009D33B7" w:rsidRDefault="006721DE" w:rsidP="006721DE">
            <w:pPr>
              <w:numPr>
                <w:ilvl w:val="0"/>
                <w:numId w:val="25"/>
              </w:numPr>
              <w:jc w:val="both"/>
              <w:rPr>
                <w:rFonts w:ascii="Times New Roman" w:hAnsi="Times New Roman" w:cs="Times New Roman"/>
              </w:rPr>
            </w:pPr>
            <w:r w:rsidRPr="009D33B7">
              <w:rPr>
                <w:rFonts w:ascii="Times New Roman" w:hAnsi="Times New Roman" w:cs="Times New Roman"/>
              </w:rPr>
              <w:t>Definitions by Marshall</w:t>
            </w:r>
          </w:p>
          <w:p w14:paraId="2F66521F" w14:textId="77777777" w:rsidR="006721DE" w:rsidRPr="009D33B7" w:rsidRDefault="006721DE" w:rsidP="006721DE">
            <w:pPr>
              <w:numPr>
                <w:ilvl w:val="0"/>
                <w:numId w:val="25"/>
              </w:numPr>
              <w:jc w:val="both"/>
              <w:rPr>
                <w:rFonts w:ascii="Times New Roman" w:hAnsi="Times New Roman" w:cs="Times New Roman"/>
              </w:rPr>
            </w:pPr>
            <w:r w:rsidRPr="009D33B7">
              <w:rPr>
                <w:rFonts w:ascii="Times New Roman" w:hAnsi="Times New Roman" w:cs="Times New Roman"/>
              </w:rPr>
              <w:t>Definitions by Robins</w:t>
            </w:r>
          </w:p>
          <w:p w14:paraId="03694E46" w14:textId="77777777" w:rsidR="006721DE" w:rsidRPr="009D33B7" w:rsidRDefault="006721DE" w:rsidP="006721DE">
            <w:pPr>
              <w:numPr>
                <w:ilvl w:val="0"/>
                <w:numId w:val="25"/>
              </w:numPr>
              <w:jc w:val="both"/>
              <w:rPr>
                <w:rFonts w:ascii="Times New Roman" w:hAnsi="Times New Roman" w:cs="Times New Roman"/>
              </w:rPr>
            </w:pPr>
            <w:r w:rsidRPr="009D33B7">
              <w:rPr>
                <w:rFonts w:ascii="Times New Roman" w:hAnsi="Times New Roman" w:cs="Times New Roman"/>
              </w:rPr>
              <w:t>Micro &amp; Macro Economics</w:t>
            </w:r>
          </w:p>
          <w:p w14:paraId="79EC9331" w14:textId="77777777" w:rsidR="00FD6C47" w:rsidRPr="009D33B7" w:rsidRDefault="006721DE" w:rsidP="006721DE">
            <w:pPr>
              <w:pStyle w:val="ListParagraph"/>
              <w:numPr>
                <w:ilvl w:val="0"/>
                <w:numId w:val="25"/>
              </w:numPr>
              <w:jc w:val="both"/>
              <w:rPr>
                <w:rFonts w:ascii="Times New Roman" w:hAnsi="Times New Roman"/>
                <w:b/>
              </w:rPr>
            </w:pPr>
            <w:r w:rsidRPr="009D33B7">
              <w:rPr>
                <w:rFonts w:ascii="Times New Roman" w:hAnsi="Times New Roman"/>
              </w:rPr>
              <w:t>Significance of Economics</w:t>
            </w:r>
          </w:p>
        </w:tc>
      </w:tr>
      <w:tr w:rsidR="00FD6C47" w:rsidRPr="009D33B7" w14:paraId="1AD02F41" w14:textId="77777777" w:rsidTr="00856F55">
        <w:trPr>
          <w:trHeight w:val="146"/>
        </w:trPr>
        <w:tc>
          <w:tcPr>
            <w:tcW w:w="1252" w:type="dxa"/>
          </w:tcPr>
          <w:p w14:paraId="04579741" w14:textId="77777777" w:rsidR="00FD6C47" w:rsidRPr="009D33B7" w:rsidRDefault="00FD6C47">
            <w:pPr>
              <w:rPr>
                <w:rFonts w:ascii="Times New Roman" w:hAnsi="Times New Roman" w:cs="Times New Roman"/>
                <w:b/>
              </w:rPr>
            </w:pPr>
            <w:r w:rsidRPr="009D33B7">
              <w:rPr>
                <w:rFonts w:ascii="Times New Roman" w:hAnsi="Times New Roman" w:cs="Times New Roman"/>
                <w:b/>
              </w:rPr>
              <w:t>2</w:t>
            </w:r>
          </w:p>
        </w:tc>
        <w:tc>
          <w:tcPr>
            <w:tcW w:w="8160" w:type="dxa"/>
          </w:tcPr>
          <w:p w14:paraId="2F523F21" w14:textId="77777777" w:rsidR="00AF19C8" w:rsidRPr="009D33B7" w:rsidRDefault="00AF19C8" w:rsidP="00AF19C8">
            <w:pPr>
              <w:numPr>
                <w:ilvl w:val="0"/>
                <w:numId w:val="27"/>
              </w:numPr>
              <w:jc w:val="both"/>
              <w:rPr>
                <w:rFonts w:ascii="Times New Roman" w:hAnsi="Times New Roman" w:cs="Times New Roman"/>
              </w:rPr>
            </w:pPr>
            <w:r w:rsidRPr="009D33B7">
              <w:rPr>
                <w:rFonts w:ascii="Times New Roman" w:hAnsi="Times New Roman" w:cs="Times New Roman"/>
              </w:rPr>
              <w:t>Capitalism</w:t>
            </w:r>
          </w:p>
          <w:p w14:paraId="014C9668" w14:textId="77777777" w:rsidR="00AF19C8" w:rsidRPr="009D33B7" w:rsidRDefault="00AF19C8" w:rsidP="00AF19C8">
            <w:pPr>
              <w:numPr>
                <w:ilvl w:val="0"/>
                <w:numId w:val="27"/>
              </w:numPr>
              <w:jc w:val="both"/>
              <w:rPr>
                <w:rFonts w:ascii="Times New Roman" w:hAnsi="Times New Roman" w:cs="Times New Roman"/>
              </w:rPr>
            </w:pPr>
            <w:r w:rsidRPr="009D33B7">
              <w:rPr>
                <w:rFonts w:ascii="Times New Roman" w:hAnsi="Times New Roman" w:cs="Times New Roman"/>
              </w:rPr>
              <w:t>Socialism</w:t>
            </w:r>
          </w:p>
          <w:p w14:paraId="7232B6D8" w14:textId="77777777" w:rsidR="00AF19C8" w:rsidRPr="009D33B7" w:rsidRDefault="00AF19C8" w:rsidP="00AF19C8">
            <w:pPr>
              <w:numPr>
                <w:ilvl w:val="0"/>
                <w:numId w:val="27"/>
              </w:numPr>
              <w:jc w:val="both"/>
              <w:rPr>
                <w:rFonts w:ascii="Times New Roman" w:hAnsi="Times New Roman" w:cs="Times New Roman"/>
              </w:rPr>
            </w:pPr>
            <w:r w:rsidRPr="009D33B7">
              <w:rPr>
                <w:rFonts w:ascii="Times New Roman" w:hAnsi="Times New Roman" w:cs="Times New Roman"/>
              </w:rPr>
              <w:t>Mixed economy</w:t>
            </w:r>
          </w:p>
          <w:p w14:paraId="1E9D7CF9" w14:textId="77777777" w:rsidR="00FD6C47" w:rsidRPr="009D33B7" w:rsidRDefault="00AF19C8" w:rsidP="00AF19C8">
            <w:pPr>
              <w:pStyle w:val="ListParagraph"/>
              <w:numPr>
                <w:ilvl w:val="0"/>
                <w:numId w:val="27"/>
              </w:numPr>
              <w:rPr>
                <w:rFonts w:ascii="Times New Roman" w:hAnsi="Times New Roman"/>
                <w:b/>
              </w:rPr>
            </w:pPr>
            <w:r w:rsidRPr="009D33B7">
              <w:rPr>
                <w:rFonts w:ascii="Times New Roman" w:hAnsi="Times New Roman"/>
              </w:rPr>
              <w:t>Islamic economic system</w:t>
            </w:r>
          </w:p>
        </w:tc>
      </w:tr>
      <w:tr w:rsidR="00FD6C47" w:rsidRPr="009D33B7" w14:paraId="1B1CA93A" w14:textId="77777777" w:rsidTr="00856F55">
        <w:trPr>
          <w:trHeight w:val="146"/>
        </w:trPr>
        <w:tc>
          <w:tcPr>
            <w:tcW w:w="1252" w:type="dxa"/>
          </w:tcPr>
          <w:p w14:paraId="3FB19F70" w14:textId="77777777" w:rsidR="00FD6C47" w:rsidRPr="009D33B7" w:rsidRDefault="00FD6C47">
            <w:pPr>
              <w:rPr>
                <w:rFonts w:ascii="Times New Roman" w:hAnsi="Times New Roman" w:cs="Times New Roman"/>
                <w:b/>
              </w:rPr>
            </w:pPr>
            <w:r w:rsidRPr="009D33B7">
              <w:rPr>
                <w:rFonts w:ascii="Times New Roman" w:hAnsi="Times New Roman" w:cs="Times New Roman"/>
                <w:b/>
              </w:rPr>
              <w:t>3</w:t>
            </w:r>
            <w:r w:rsidR="00AF19C8" w:rsidRPr="009D33B7">
              <w:rPr>
                <w:rFonts w:ascii="Times New Roman" w:hAnsi="Times New Roman" w:cs="Times New Roman"/>
                <w:b/>
              </w:rPr>
              <w:t>&amp;4</w:t>
            </w:r>
          </w:p>
        </w:tc>
        <w:tc>
          <w:tcPr>
            <w:tcW w:w="8160" w:type="dxa"/>
          </w:tcPr>
          <w:p w14:paraId="6935ABB4" w14:textId="0DDD983B" w:rsidR="00A503AD" w:rsidRPr="00A503AD" w:rsidRDefault="00A503AD" w:rsidP="00A503AD">
            <w:pPr>
              <w:jc w:val="both"/>
              <w:rPr>
                <w:rFonts w:ascii="Times New Roman" w:hAnsi="Times New Roman" w:cs="Times New Roman"/>
                <w:b/>
                <w:bCs/>
              </w:rPr>
            </w:pPr>
            <w:r w:rsidRPr="00A503AD">
              <w:rPr>
                <w:rFonts w:ascii="Times New Roman" w:hAnsi="Times New Roman" w:cs="Times New Roman"/>
                <w:b/>
                <w:bCs/>
              </w:rPr>
              <w:t>Unit: 2 Consumer Equilibrium</w:t>
            </w:r>
          </w:p>
          <w:p w14:paraId="21483807" w14:textId="77777777" w:rsidR="00AF19C8" w:rsidRPr="009D33B7" w:rsidRDefault="00AF19C8" w:rsidP="00AF19C8">
            <w:pPr>
              <w:numPr>
                <w:ilvl w:val="0"/>
                <w:numId w:val="22"/>
              </w:numPr>
              <w:jc w:val="both"/>
              <w:rPr>
                <w:rFonts w:ascii="Times New Roman" w:hAnsi="Times New Roman" w:cs="Times New Roman"/>
              </w:rPr>
            </w:pPr>
            <w:r w:rsidRPr="009D33B7">
              <w:rPr>
                <w:rFonts w:ascii="Times New Roman" w:hAnsi="Times New Roman" w:cs="Times New Roman"/>
              </w:rPr>
              <w:t>By Cardinal Approach</w:t>
            </w:r>
          </w:p>
          <w:p w14:paraId="6A9A220F" w14:textId="77777777" w:rsidR="00AF19C8" w:rsidRPr="009D33B7" w:rsidRDefault="00AF19C8" w:rsidP="00AF19C8">
            <w:pPr>
              <w:numPr>
                <w:ilvl w:val="0"/>
                <w:numId w:val="22"/>
              </w:numPr>
              <w:jc w:val="both"/>
              <w:rPr>
                <w:rFonts w:ascii="Times New Roman" w:hAnsi="Times New Roman" w:cs="Times New Roman"/>
              </w:rPr>
            </w:pPr>
            <w:r w:rsidRPr="009D33B7">
              <w:rPr>
                <w:rFonts w:ascii="Times New Roman" w:hAnsi="Times New Roman" w:cs="Times New Roman"/>
              </w:rPr>
              <w:t>Law of Diminishing Marginal Utility</w:t>
            </w:r>
          </w:p>
          <w:p w14:paraId="36197829" w14:textId="77777777" w:rsidR="00AF19C8" w:rsidRPr="009D33B7" w:rsidRDefault="00AF19C8" w:rsidP="00AF19C8">
            <w:pPr>
              <w:numPr>
                <w:ilvl w:val="0"/>
                <w:numId w:val="22"/>
              </w:numPr>
              <w:jc w:val="both"/>
              <w:rPr>
                <w:rFonts w:ascii="Times New Roman" w:hAnsi="Times New Roman" w:cs="Times New Roman"/>
              </w:rPr>
            </w:pPr>
            <w:r w:rsidRPr="009D33B7">
              <w:rPr>
                <w:rFonts w:ascii="Times New Roman" w:hAnsi="Times New Roman" w:cs="Times New Roman"/>
              </w:rPr>
              <w:t xml:space="preserve">Law of </w:t>
            </w:r>
            <w:proofErr w:type="spellStart"/>
            <w:r w:rsidRPr="009D33B7">
              <w:rPr>
                <w:rFonts w:ascii="Times New Roman" w:hAnsi="Times New Roman" w:cs="Times New Roman"/>
              </w:rPr>
              <w:t>Equi</w:t>
            </w:r>
            <w:proofErr w:type="spellEnd"/>
            <w:r w:rsidRPr="009D33B7">
              <w:rPr>
                <w:rFonts w:ascii="Times New Roman" w:hAnsi="Times New Roman" w:cs="Times New Roman"/>
              </w:rPr>
              <w:t>- Marginal Utility</w:t>
            </w:r>
          </w:p>
          <w:p w14:paraId="0A238727" w14:textId="77777777" w:rsidR="00AF19C8" w:rsidRPr="009D33B7" w:rsidRDefault="00AF19C8" w:rsidP="00AF19C8">
            <w:pPr>
              <w:numPr>
                <w:ilvl w:val="0"/>
                <w:numId w:val="22"/>
              </w:numPr>
              <w:jc w:val="both"/>
              <w:rPr>
                <w:rFonts w:ascii="Times New Roman" w:hAnsi="Times New Roman" w:cs="Times New Roman"/>
              </w:rPr>
            </w:pPr>
            <w:r w:rsidRPr="009D33B7">
              <w:rPr>
                <w:rFonts w:ascii="Times New Roman" w:hAnsi="Times New Roman" w:cs="Times New Roman"/>
              </w:rPr>
              <w:t>By Ordinal Approach</w:t>
            </w:r>
          </w:p>
          <w:p w14:paraId="100496DF" w14:textId="77777777" w:rsidR="00FD6C47" w:rsidRPr="009D33B7" w:rsidRDefault="00AF19C8" w:rsidP="00AF19C8">
            <w:pPr>
              <w:pStyle w:val="ListParagraph"/>
              <w:numPr>
                <w:ilvl w:val="0"/>
                <w:numId w:val="22"/>
              </w:numPr>
              <w:rPr>
                <w:rFonts w:ascii="Times New Roman" w:hAnsi="Times New Roman"/>
              </w:rPr>
            </w:pPr>
            <w:r w:rsidRPr="009D33B7">
              <w:rPr>
                <w:rFonts w:ascii="Times New Roman" w:hAnsi="Times New Roman"/>
              </w:rPr>
              <w:t>Indifference Curve Analysis</w:t>
            </w:r>
          </w:p>
        </w:tc>
      </w:tr>
      <w:tr w:rsidR="00FD6C47" w:rsidRPr="009D33B7" w14:paraId="573840AB" w14:textId="77777777" w:rsidTr="00856F55">
        <w:trPr>
          <w:trHeight w:val="146"/>
        </w:trPr>
        <w:tc>
          <w:tcPr>
            <w:tcW w:w="1252" w:type="dxa"/>
          </w:tcPr>
          <w:p w14:paraId="3594E319" w14:textId="77777777" w:rsidR="00FD6C47" w:rsidRPr="009D33B7" w:rsidRDefault="00AF19C8">
            <w:pPr>
              <w:rPr>
                <w:rFonts w:ascii="Times New Roman" w:hAnsi="Times New Roman" w:cs="Times New Roman"/>
                <w:b/>
              </w:rPr>
            </w:pPr>
            <w:r w:rsidRPr="009D33B7">
              <w:rPr>
                <w:rFonts w:ascii="Times New Roman" w:hAnsi="Times New Roman" w:cs="Times New Roman"/>
                <w:b/>
              </w:rPr>
              <w:t>5</w:t>
            </w:r>
          </w:p>
        </w:tc>
        <w:tc>
          <w:tcPr>
            <w:tcW w:w="8160" w:type="dxa"/>
          </w:tcPr>
          <w:p w14:paraId="0C4709F0" w14:textId="10F58445" w:rsidR="00692D24" w:rsidRPr="00692D24" w:rsidRDefault="00692D24" w:rsidP="00692D24">
            <w:pPr>
              <w:jc w:val="both"/>
              <w:rPr>
                <w:rFonts w:ascii="Times New Roman" w:hAnsi="Times New Roman" w:cs="Times New Roman"/>
                <w:b/>
                <w:bCs/>
              </w:rPr>
            </w:pPr>
            <w:r w:rsidRPr="00692D24">
              <w:rPr>
                <w:rFonts w:ascii="Times New Roman" w:hAnsi="Times New Roman" w:cs="Times New Roman"/>
                <w:b/>
                <w:bCs/>
              </w:rPr>
              <w:t>Unit: 3 Demand</w:t>
            </w:r>
            <w:r>
              <w:rPr>
                <w:rFonts w:ascii="Times New Roman" w:hAnsi="Times New Roman" w:cs="Times New Roman"/>
                <w:b/>
                <w:bCs/>
              </w:rPr>
              <w:t xml:space="preserve"> &amp; Supply</w:t>
            </w:r>
          </w:p>
          <w:p w14:paraId="2BD9056F" w14:textId="725043D4" w:rsidR="00AF19C8" w:rsidRPr="009D33B7" w:rsidRDefault="00AF19C8" w:rsidP="00AF19C8">
            <w:pPr>
              <w:numPr>
                <w:ilvl w:val="0"/>
                <w:numId w:val="20"/>
              </w:numPr>
              <w:jc w:val="both"/>
              <w:rPr>
                <w:rFonts w:ascii="Times New Roman" w:hAnsi="Times New Roman" w:cs="Times New Roman"/>
              </w:rPr>
            </w:pPr>
            <w:r w:rsidRPr="009D33B7">
              <w:rPr>
                <w:rFonts w:ascii="Times New Roman" w:hAnsi="Times New Roman" w:cs="Times New Roman"/>
              </w:rPr>
              <w:t>Theory of Demand</w:t>
            </w:r>
          </w:p>
          <w:p w14:paraId="3FB23483" w14:textId="77777777" w:rsidR="00AF19C8" w:rsidRPr="009D33B7" w:rsidRDefault="00AF19C8" w:rsidP="00AF19C8">
            <w:pPr>
              <w:numPr>
                <w:ilvl w:val="0"/>
                <w:numId w:val="20"/>
              </w:numPr>
              <w:jc w:val="both"/>
              <w:rPr>
                <w:rFonts w:ascii="Times New Roman" w:hAnsi="Times New Roman" w:cs="Times New Roman"/>
              </w:rPr>
            </w:pPr>
            <w:r w:rsidRPr="009D33B7">
              <w:rPr>
                <w:rFonts w:ascii="Times New Roman" w:hAnsi="Times New Roman" w:cs="Times New Roman"/>
              </w:rPr>
              <w:t>Meaning and law of Demand</w:t>
            </w:r>
          </w:p>
          <w:p w14:paraId="3295607B" w14:textId="77777777" w:rsidR="00AF19C8" w:rsidRPr="009D33B7" w:rsidRDefault="00AF19C8" w:rsidP="00AF19C8">
            <w:pPr>
              <w:numPr>
                <w:ilvl w:val="0"/>
                <w:numId w:val="20"/>
              </w:numPr>
              <w:jc w:val="both"/>
              <w:rPr>
                <w:rFonts w:ascii="Times New Roman" w:hAnsi="Times New Roman" w:cs="Times New Roman"/>
              </w:rPr>
            </w:pPr>
            <w:r w:rsidRPr="009D33B7">
              <w:rPr>
                <w:rFonts w:ascii="Times New Roman" w:hAnsi="Times New Roman" w:cs="Times New Roman"/>
              </w:rPr>
              <w:t>Assumptions and Exceptions</w:t>
            </w:r>
          </w:p>
          <w:p w14:paraId="27A30ED3" w14:textId="77777777" w:rsidR="00AF19C8" w:rsidRPr="009D33B7" w:rsidRDefault="00AF19C8" w:rsidP="00AF19C8">
            <w:pPr>
              <w:numPr>
                <w:ilvl w:val="0"/>
                <w:numId w:val="20"/>
              </w:numPr>
              <w:jc w:val="both"/>
              <w:rPr>
                <w:rFonts w:ascii="Times New Roman" w:hAnsi="Times New Roman" w:cs="Times New Roman"/>
              </w:rPr>
            </w:pPr>
            <w:r w:rsidRPr="009D33B7">
              <w:rPr>
                <w:rFonts w:ascii="Times New Roman" w:hAnsi="Times New Roman" w:cs="Times New Roman"/>
              </w:rPr>
              <w:t>Individual &amp; Market Demand</w:t>
            </w:r>
          </w:p>
          <w:p w14:paraId="357C7AB6" w14:textId="77777777" w:rsidR="00AF19C8" w:rsidRPr="009D33B7" w:rsidRDefault="00AF19C8" w:rsidP="00AF19C8">
            <w:pPr>
              <w:numPr>
                <w:ilvl w:val="0"/>
                <w:numId w:val="20"/>
              </w:numPr>
              <w:jc w:val="both"/>
              <w:rPr>
                <w:rFonts w:ascii="Times New Roman" w:hAnsi="Times New Roman" w:cs="Times New Roman"/>
              </w:rPr>
            </w:pPr>
            <w:r w:rsidRPr="009D33B7">
              <w:rPr>
                <w:rFonts w:ascii="Times New Roman" w:hAnsi="Times New Roman" w:cs="Times New Roman"/>
              </w:rPr>
              <w:t>Extension and Contraction in Demand</w:t>
            </w:r>
          </w:p>
          <w:p w14:paraId="037C6B97" w14:textId="77777777" w:rsidR="00FD6C47" w:rsidRPr="009D33B7" w:rsidRDefault="00AF19C8" w:rsidP="00AF19C8">
            <w:pPr>
              <w:pStyle w:val="ListParagraph"/>
              <w:numPr>
                <w:ilvl w:val="0"/>
                <w:numId w:val="20"/>
              </w:numPr>
              <w:rPr>
                <w:rFonts w:ascii="Times New Roman" w:hAnsi="Times New Roman"/>
                <w:b/>
              </w:rPr>
            </w:pPr>
            <w:r w:rsidRPr="009D33B7">
              <w:rPr>
                <w:rFonts w:ascii="Times New Roman" w:hAnsi="Times New Roman"/>
              </w:rPr>
              <w:t>Rise and Fall in Demand (Causes)</w:t>
            </w:r>
          </w:p>
        </w:tc>
      </w:tr>
      <w:tr w:rsidR="00FD6C47" w:rsidRPr="009D33B7" w14:paraId="1A5E01DB" w14:textId="77777777" w:rsidTr="00856F55">
        <w:trPr>
          <w:trHeight w:val="146"/>
        </w:trPr>
        <w:tc>
          <w:tcPr>
            <w:tcW w:w="1252" w:type="dxa"/>
          </w:tcPr>
          <w:p w14:paraId="2415BE88" w14:textId="77777777" w:rsidR="00FD6C47" w:rsidRPr="009D33B7" w:rsidRDefault="00AF19C8">
            <w:pPr>
              <w:rPr>
                <w:rFonts w:ascii="Times New Roman" w:hAnsi="Times New Roman" w:cs="Times New Roman"/>
                <w:b/>
              </w:rPr>
            </w:pPr>
            <w:r w:rsidRPr="009D33B7">
              <w:rPr>
                <w:rFonts w:ascii="Times New Roman" w:hAnsi="Times New Roman" w:cs="Times New Roman"/>
                <w:b/>
              </w:rPr>
              <w:t>6&amp;7</w:t>
            </w:r>
          </w:p>
        </w:tc>
        <w:tc>
          <w:tcPr>
            <w:tcW w:w="8160" w:type="dxa"/>
          </w:tcPr>
          <w:p w14:paraId="713B3C26"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Elasticity of Demand</w:t>
            </w:r>
          </w:p>
          <w:p w14:paraId="087F685B"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Meaning and Concept</w:t>
            </w:r>
          </w:p>
          <w:p w14:paraId="1AD329ED"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More elastic and less elastic</w:t>
            </w:r>
          </w:p>
          <w:p w14:paraId="31FC2BC9"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Methods of measurement</w:t>
            </w:r>
          </w:p>
          <w:p w14:paraId="32288AD2"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Mathematical method</w:t>
            </w:r>
          </w:p>
          <w:p w14:paraId="58627B18"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Total outlay method</w:t>
            </w:r>
          </w:p>
          <w:p w14:paraId="55193BA2"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Geometric method</w:t>
            </w:r>
          </w:p>
          <w:p w14:paraId="44118F9E"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Determinants of elasticity</w:t>
            </w:r>
          </w:p>
          <w:p w14:paraId="70BF6B19" w14:textId="77777777" w:rsidR="00AF19C8" w:rsidRPr="009D33B7" w:rsidRDefault="00AF19C8" w:rsidP="00AF19C8">
            <w:pPr>
              <w:numPr>
                <w:ilvl w:val="0"/>
                <w:numId w:val="28"/>
              </w:numPr>
              <w:jc w:val="both"/>
              <w:rPr>
                <w:rFonts w:ascii="Times New Roman" w:hAnsi="Times New Roman" w:cs="Times New Roman"/>
              </w:rPr>
            </w:pPr>
            <w:r w:rsidRPr="009D33B7">
              <w:rPr>
                <w:rFonts w:ascii="Times New Roman" w:hAnsi="Times New Roman" w:cs="Times New Roman"/>
              </w:rPr>
              <w:t>Practical Importance</w:t>
            </w:r>
          </w:p>
          <w:p w14:paraId="7A7CA1F4" w14:textId="77777777" w:rsidR="00FD6C47" w:rsidRPr="009D33B7" w:rsidRDefault="00AF19C8" w:rsidP="00AF19C8">
            <w:pPr>
              <w:pStyle w:val="ListParagraph"/>
              <w:numPr>
                <w:ilvl w:val="0"/>
                <w:numId w:val="28"/>
              </w:numPr>
              <w:rPr>
                <w:rFonts w:ascii="Times New Roman" w:hAnsi="Times New Roman"/>
              </w:rPr>
            </w:pPr>
            <w:r w:rsidRPr="009D33B7">
              <w:rPr>
                <w:rFonts w:ascii="Times New Roman" w:hAnsi="Times New Roman"/>
              </w:rPr>
              <w:t>Types of Elasticity</w:t>
            </w:r>
          </w:p>
        </w:tc>
      </w:tr>
      <w:tr w:rsidR="00FD6C47" w:rsidRPr="009D33B7" w14:paraId="67F7C689" w14:textId="77777777" w:rsidTr="00856F55">
        <w:trPr>
          <w:trHeight w:val="146"/>
        </w:trPr>
        <w:tc>
          <w:tcPr>
            <w:tcW w:w="1252" w:type="dxa"/>
          </w:tcPr>
          <w:p w14:paraId="2379FDE9" w14:textId="77777777" w:rsidR="00FD6C47" w:rsidRPr="009D33B7" w:rsidRDefault="00AF19C8">
            <w:pPr>
              <w:rPr>
                <w:rFonts w:ascii="Times New Roman" w:hAnsi="Times New Roman" w:cs="Times New Roman"/>
                <w:b/>
              </w:rPr>
            </w:pPr>
            <w:r w:rsidRPr="009D33B7">
              <w:rPr>
                <w:rFonts w:ascii="Times New Roman" w:hAnsi="Times New Roman" w:cs="Times New Roman"/>
                <w:b/>
              </w:rPr>
              <w:t>8</w:t>
            </w:r>
          </w:p>
        </w:tc>
        <w:tc>
          <w:tcPr>
            <w:tcW w:w="8160" w:type="dxa"/>
          </w:tcPr>
          <w:p w14:paraId="1A0E94D6" w14:textId="77777777" w:rsidR="00AF19C8" w:rsidRPr="009D33B7" w:rsidRDefault="00AF19C8" w:rsidP="00AF19C8">
            <w:pPr>
              <w:numPr>
                <w:ilvl w:val="0"/>
                <w:numId w:val="29"/>
              </w:numPr>
              <w:jc w:val="both"/>
              <w:rPr>
                <w:rFonts w:ascii="Times New Roman" w:hAnsi="Times New Roman" w:cs="Times New Roman"/>
              </w:rPr>
            </w:pPr>
            <w:r w:rsidRPr="009D33B7">
              <w:rPr>
                <w:rFonts w:ascii="Times New Roman" w:hAnsi="Times New Roman" w:cs="Times New Roman"/>
              </w:rPr>
              <w:t>Meaning and Law of Supply</w:t>
            </w:r>
          </w:p>
          <w:p w14:paraId="3C708A44" w14:textId="77777777" w:rsidR="00AF19C8" w:rsidRPr="009D33B7" w:rsidRDefault="00AF19C8" w:rsidP="00AF19C8">
            <w:pPr>
              <w:numPr>
                <w:ilvl w:val="0"/>
                <w:numId w:val="29"/>
              </w:numPr>
              <w:jc w:val="both"/>
              <w:rPr>
                <w:rFonts w:ascii="Times New Roman" w:hAnsi="Times New Roman" w:cs="Times New Roman"/>
              </w:rPr>
            </w:pPr>
            <w:r w:rsidRPr="009D33B7">
              <w:rPr>
                <w:rFonts w:ascii="Times New Roman" w:hAnsi="Times New Roman" w:cs="Times New Roman"/>
              </w:rPr>
              <w:t>Assumptions</w:t>
            </w:r>
          </w:p>
          <w:p w14:paraId="44753935" w14:textId="77777777" w:rsidR="00AF19C8" w:rsidRPr="009D33B7" w:rsidRDefault="00AF19C8" w:rsidP="00AF19C8">
            <w:pPr>
              <w:numPr>
                <w:ilvl w:val="0"/>
                <w:numId w:val="29"/>
              </w:numPr>
              <w:jc w:val="both"/>
              <w:rPr>
                <w:rFonts w:ascii="Times New Roman" w:hAnsi="Times New Roman" w:cs="Times New Roman"/>
              </w:rPr>
            </w:pPr>
            <w:r w:rsidRPr="009D33B7">
              <w:rPr>
                <w:rFonts w:ascii="Times New Roman" w:hAnsi="Times New Roman" w:cs="Times New Roman"/>
              </w:rPr>
              <w:t>Extension and contraction</w:t>
            </w:r>
          </w:p>
          <w:p w14:paraId="60206C4F" w14:textId="77777777" w:rsidR="00AF19C8" w:rsidRPr="009D33B7" w:rsidRDefault="00AF19C8" w:rsidP="00AF19C8">
            <w:pPr>
              <w:numPr>
                <w:ilvl w:val="0"/>
                <w:numId w:val="29"/>
              </w:numPr>
              <w:jc w:val="both"/>
              <w:rPr>
                <w:rFonts w:ascii="Times New Roman" w:hAnsi="Times New Roman" w:cs="Times New Roman"/>
              </w:rPr>
            </w:pPr>
            <w:r w:rsidRPr="009D33B7">
              <w:rPr>
                <w:rFonts w:ascii="Times New Roman" w:hAnsi="Times New Roman" w:cs="Times New Roman"/>
              </w:rPr>
              <w:t>Rise and fall</w:t>
            </w:r>
          </w:p>
          <w:p w14:paraId="56E80C88" w14:textId="77777777" w:rsidR="00AF19C8" w:rsidRPr="009D33B7" w:rsidRDefault="00AF19C8" w:rsidP="00AF19C8">
            <w:pPr>
              <w:numPr>
                <w:ilvl w:val="0"/>
                <w:numId w:val="29"/>
              </w:numPr>
              <w:jc w:val="both"/>
              <w:rPr>
                <w:rFonts w:ascii="Times New Roman" w:hAnsi="Times New Roman" w:cs="Times New Roman"/>
              </w:rPr>
            </w:pPr>
            <w:r w:rsidRPr="009D33B7">
              <w:rPr>
                <w:rFonts w:ascii="Times New Roman" w:hAnsi="Times New Roman" w:cs="Times New Roman"/>
              </w:rPr>
              <w:t>Causes of Rise and Fall</w:t>
            </w:r>
          </w:p>
          <w:p w14:paraId="1F35A496" w14:textId="77777777" w:rsidR="00FD6C47" w:rsidRPr="009D33B7" w:rsidRDefault="00AF19C8" w:rsidP="00AF19C8">
            <w:pPr>
              <w:pStyle w:val="ListParagraph"/>
              <w:numPr>
                <w:ilvl w:val="0"/>
                <w:numId w:val="29"/>
              </w:numPr>
              <w:rPr>
                <w:rFonts w:ascii="Times New Roman" w:hAnsi="Times New Roman"/>
              </w:rPr>
            </w:pPr>
            <w:r w:rsidRPr="009D33B7">
              <w:rPr>
                <w:rFonts w:ascii="Times New Roman" w:hAnsi="Times New Roman"/>
              </w:rPr>
              <w:t>Elasticity of Supply</w:t>
            </w:r>
          </w:p>
        </w:tc>
      </w:tr>
      <w:tr w:rsidR="006721DE" w:rsidRPr="009D33B7" w14:paraId="385F2BEC" w14:textId="77777777" w:rsidTr="00C60B6B">
        <w:trPr>
          <w:trHeight w:val="146"/>
        </w:trPr>
        <w:tc>
          <w:tcPr>
            <w:tcW w:w="9412" w:type="dxa"/>
            <w:gridSpan w:val="2"/>
          </w:tcPr>
          <w:p w14:paraId="278870E1" w14:textId="77777777" w:rsidR="006721DE" w:rsidRPr="009D33B7" w:rsidRDefault="006721DE" w:rsidP="006721DE">
            <w:pPr>
              <w:jc w:val="center"/>
              <w:rPr>
                <w:rFonts w:ascii="Times New Roman" w:hAnsi="Times New Roman" w:cs="Times New Roman"/>
                <w:b/>
              </w:rPr>
            </w:pPr>
            <w:r w:rsidRPr="009D33B7">
              <w:rPr>
                <w:rFonts w:ascii="Times New Roman" w:hAnsi="Times New Roman" w:cs="Times New Roman"/>
                <w:b/>
              </w:rPr>
              <w:t>Two Assignments + Two Test                 Mid Term Exam</w:t>
            </w:r>
          </w:p>
        </w:tc>
      </w:tr>
      <w:tr w:rsidR="00FD6C47" w:rsidRPr="009D33B7" w14:paraId="7DCDDCEB" w14:textId="77777777" w:rsidTr="00856F55">
        <w:trPr>
          <w:trHeight w:val="146"/>
        </w:trPr>
        <w:tc>
          <w:tcPr>
            <w:tcW w:w="1252" w:type="dxa"/>
          </w:tcPr>
          <w:p w14:paraId="3624E1D0" w14:textId="77777777" w:rsidR="00FD6C47" w:rsidRPr="009D33B7" w:rsidRDefault="00181AC4">
            <w:pPr>
              <w:rPr>
                <w:rFonts w:ascii="Times New Roman" w:hAnsi="Times New Roman" w:cs="Times New Roman"/>
                <w:b/>
              </w:rPr>
            </w:pPr>
            <w:r w:rsidRPr="009D33B7">
              <w:rPr>
                <w:rFonts w:ascii="Times New Roman" w:hAnsi="Times New Roman" w:cs="Times New Roman"/>
                <w:b/>
              </w:rPr>
              <w:t>9</w:t>
            </w:r>
            <w:r w:rsidR="00CD0B93" w:rsidRPr="009D33B7">
              <w:rPr>
                <w:rFonts w:ascii="Times New Roman" w:hAnsi="Times New Roman" w:cs="Times New Roman"/>
                <w:b/>
              </w:rPr>
              <w:t>&amp;10</w:t>
            </w:r>
          </w:p>
        </w:tc>
        <w:tc>
          <w:tcPr>
            <w:tcW w:w="8160" w:type="dxa"/>
          </w:tcPr>
          <w:p w14:paraId="14C73728" w14:textId="16D9B854" w:rsidR="00692D24" w:rsidRPr="001332D6" w:rsidRDefault="001332D6" w:rsidP="001332D6">
            <w:pPr>
              <w:jc w:val="both"/>
              <w:rPr>
                <w:rFonts w:ascii="Times New Roman" w:hAnsi="Times New Roman" w:cs="Times New Roman"/>
                <w:b/>
                <w:bCs/>
              </w:rPr>
            </w:pPr>
            <w:r w:rsidRPr="001332D6">
              <w:rPr>
                <w:rFonts w:ascii="Times New Roman" w:hAnsi="Times New Roman" w:cs="Times New Roman"/>
                <w:b/>
                <w:bCs/>
              </w:rPr>
              <w:t>Unit: 4 Markets</w:t>
            </w:r>
          </w:p>
          <w:p w14:paraId="3FF7C3AD" w14:textId="38EDC5BA"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Market Equilibrium</w:t>
            </w:r>
          </w:p>
          <w:p w14:paraId="1F1A98E5"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Meaning of Market</w:t>
            </w:r>
          </w:p>
          <w:p w14:paraId="5A6842E3"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lastRenderedPageBreak/>
              <w:t>Price Determination</w:t>
            </w:r>
          </w:p>
          <w:p w14:paraId="6CDAD30E"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Changes in Market Conditions</w:t>
            </w:r>
          </w:p>
          <w:p w14:paraId="21DFC310"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Classification of Market</w:t>
            </w:r>
          </w:p>
          <w:p w14:paraId="204B03C6"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Acc to Period of time</w:t>
            </w:r>
          </w:p>
          <w:p w14:paraId="78DC76ED"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Acc to location</w:t>
            </w:r>
          </w:p>
          <w:p w14:paraId="3CCB648C" w14:textId="77777777" w:rsidR="00CD0B93" w:rsidRPr="009D33B7" w:rsidRDefault="00CD0B93" w:rsidP="00CD0B93">
            <w:pPr>
              <w:numPr>
                <w:ilvl w:val="0"/>
                <w:numId w:val="30"/>
              </w:numPr>
              <w:jc w:val="both"/>
              <w:rPr>
                <w:rFonts w:ascii="Times New Roman" w:hAnsi="Times New Roman" w:cs="Times New Roman"/>
              </w:rPr>
            </w:pPr>
            <w:r w:rsidRPr="009D33B7">
              <w:rPr>
                <w:rFonts w:ascii="Times New Roman" w:hAnsi="Times New Roman" w:cs="Times New Roman"/>
              </w:rPr>
              <w:t>Acc to Nature of Commodity</w:t>
            </w:r>
          </w:p>
          <w:p w14:paraId="61DD31D7" w14:textId="77777777" w:rsidR="00FD6C47" w:rsidRPr="009D33B7" w:rsidRDefault="00CD0B93" w:rsidP="00CD0B93">
            <w:pPr>
              <w:pStyle w:val="ListParagraph"/>
              <w:numPr>
                <w:ilvl w:val="0"/>
                <w:numId w:val="30"/>
              </w:numPr>
              <w:rPr>
                <w:rFonts w:ascii="Times New Roman" w:hAnsi="Times New Roman"/>
                <w:b/>
              </w:rPr>
            </w:pPr>
            <w:r w:rsidRPr="009D33B7">
              <w:rPr>
                <w:rFonts w:ascii="Times New Roman" w:hAnsi="Times New Roman"/>
              </w:rPr>
              <w:t>Acc to Nature of Competition</w:t>
            </w:r>
          </w:p>
        </w:tc>
      </w:tr>
      <w:tr w:rsidR="00FD6C47" w:rsidRPr="009D33B7" w14:paraId="7A0AAE61" w14:textId="77777777" w:rsidTr="00856F55">
        <w:trPr>
          <w:trHeight w:val="146"/>
        </w:trPr>
        <w:tc>
          <w:tcPr>
            <w:tcW w:w="1252" w:type="dxa"/>
          </w:tcPr>
          <w:p w14:paraId="5DA11F14" w14:textId="77777777" w:rsidR="00FD6C47" w:rsidRPr="009D33B7" w:rsidRDefault="00FD6C47">
            <w:pPr>
              <w:rPr>
                <w:rFonts w:ascii="Times New Roman" w:hAnsi="Times New Roman" w:cs="Times New Roman"/>
                <w:b/>
              </w:rPr>
            </w:pPr>
            <w:r w:rsidRPr="009D33B7">
              <w:rPr>
                <w:rFonts w:ascii="Times New Roman" w:hAnsi="Times New Roman" w:cs="Times New Roman"/>
                <w:b/>
              </w:rPr>
              <w:t>11</w:t>
            </w:r>
          </w:p>
        </w:tc>
        <w:tc>
          <w:tcPr>
            <w:tcW w:w="8160" w:type="dxa"/>
          </w:tcPr>
          <w:p w14:paraId="631F6EB7" w14:textId="5C2A9C75" w:rsidR="00740DA5" w:rsidRPr="00740DA5" w:rsidRDefault="00740DA5" w:rsidP="00740DA5">
            <w:pPr>
              <w:jc w:val="both"/>
              <w:rPr>
                <w:rFonts w:ascii="Times New Roman" w:hAnsi="Times New Roman" w:cs="Times New Roman"/>
                <w:b/>
                <w:bCs/>
              </w:rPr>
            </w:pPr>
            <w:r w:rsidRPr="00740DA5">
              <w:rPr>
                <w:rFonts w:ascii="Times New Roman" w:hAnsi="Times New Roman" w:cs="Times New Roman"/>
                <w:b/>
                <w:bCs/>
              </w:rPr>
              <w:t>Unit: 5 Production &amp; Costs</w:t>
            </w:r>
          </w:p>
          <w:p w14:paraId="093217EA" w14:textId="17C10667" w:rsidR="00CD0B93" w:rsidRPr="009D33B7" w:rsidRDefault="00CD0B93" w:rsidP="00CD0B93">
            <w:pPr>
              <w:numPr>
                <w:ilvl w:val="0"/>
                <w:numId w:val="31"/>
              </w:numPr>
              <w:jc w:val="both"/>
              <w:rPr>
                <w:rFonts w:ascii="Times New Roman" w:hAnsi="Times New Roman" w:cs="Times New Roman"/>
              </w:rPr>
            </w:pPr>
            <w:r w:rsidRPr="009D33B7">
              <w:rPr>
                <w:rFonts w:ascii="Times New Roman" w:hAnsi="Times New Roman" w:cs="Times New Roman"/>
              </w:rPr>
              <w:t>Theory of Production</w:t>
            </w:r>
          </w:p>
          <w:p w14:paraId="61CC10B9" w14:textId="77777777" w:rsidR="00CD0B93" w:rsidRPr="009D33B7" w:rsidRDefault="00CD0B93" w:rsidP="00CD0B93">
            <w:pPr>
              <w:numPr>
                <w:ilvl w:val="0"/>
                <w:numId w:val="31"/>
              </w:numPr>
              <w:jc w:val="both"/>
              <w:rPr>
                <w:rFonts w:ascii="Times New Roman" w:hAnsi="Times New Roman" w:cs="Times New Roman"/>
              </w:rPr>
            </w:pPr>
            <w:r w:rsidRPr="009D33B7">
              <w:rPr>
                <w:rFonts w:ascii="Times New Roman" w:hAnsi="Times New Roman" w:cs="Times New Roman"/>
              </w:rPr>
              <w:t>Meaning of Production</w:t>
            </w:r>
          </w:p>
          <w:p w14:paraId="6CAA6332" w14:textId="77777777" w:rsidR="00CD0B93" w:rsidRPr="009D33B7" w:rsidRDefault="00CD0B93" w:rsidP="00CD0B93">
            <w:pPr>
              <w:numPr>
                <w:ilvl w:val="0"/>
                <w:numId w:val="31"/>
              </w:numPr>
              <w:jc w:val="both"/>
              <w:rPr>
                <w:rFonts w:ascii="Times New Roman" w:hAnsi="Times New Roman" w:cs="Times New Roman"/>
              </w:rPr>
            </w:pPr>
            <w:r w:rsidRPr="009D33B7">
              <w:rPr>
                <w:rFonts w:ascii="Times New Roman" w:hAnsi="Times New Roman" w:cs="Times New Roman"/>
              </w:rPr>
              <w:t>Factors of Production</w:t>
            </w:r>
          </w:p>
          <w:p w14:paraId="5FAC54C5" w14:textId="77777777" w:rsidR="00CD0B93" w:rsidRPr="009D33B7" w:rsidRDefault="00CD0B93" w:rsidP="00CD0B93">
            <w:pPr>
              <w:numPr>
                <w:ilvl w:val="0"/>
                <w:numId w:val="31"/>
              </w:numPr>
              <w:jc w:val="both"/>
              <w:rPr>
                <w:rFonts w:ascii="Times New Roman" w:hAnsi="Times New Roman" w:cs="Times New Roman"/>
              </w:rPr>
            </w:pPr>
            <w:r w:rsidRPr="009D33B7">
              <w:rPr>
                <w:rFonts w:ascii="Times New Roman" w:hAnsi="Times New Roman" w:cs="Times New Roman"/>
              </w:rPr>
              <w:t>Production Function</w:t>
            </w:r>
          </w:p>
          <w:p w14:paraId="713D0113" w14:textId="77777777" w:rsidR="00CD0B93" w:rsidRPr="009D33B7" w:rsidRDefault="00CD0B93" w:rsidP="00CD0B93">
            <w:pPr>
              <w:numPr>
                <w:ilvl w:val="0"/>
                <w:numId w:val="31"/>
              </w:numPr>
              <w:jc w:val="both"/>
              <w:rPr>
                <w:rFonts w:ascii="Times New Roman" w:hAnsi="Times New Roman" w:cs="Times New Roman"/>
              </w:rPr>
            </w:pPr>
            <w:r w:rsidRPr="009D33B7">
              <w:rPr>
                <w:rFonts w:ascii="Times New Roman" w:hAnsi="Times New Roman" w:cs="Times New Roman"/>
              </w:rPr>
              <w:t>Short run Production Function</w:t>
            </w:r>
          </w:p>
          <w:p w14:paraId="4C5F2B3D" w14:textId="77777777" w:rsidR="00FD6C47" w:rsidRPr="009D33B7" w:rsidRDefault="00CD0B93" w:rsidP="00CD0B93">
            <w:pPr>
              <w:pStyle w:val="ListParagraph"/>
              <w:numPr>
                <w:ilvl w:val="0"/>
                <w:numId w:val="31"/>
              </w:numPr>
              <w:jc w:val="both"/>
              <w:rPr>
                <w:rFonts w:ascii="Times New Roman" w:hAnsi="Times New Roman"/>
                <w:b/>
              </w:rPr>
            </w:pPr>
            <w:r w:rsidRPr="009D33B7">
              <w:rPr>
                <w:rFonts w:ascii="Times New Roman" w:hAnsi="Times New Roman"/>
              </w:rPr>
              <w:t>Long run Production Function</w:t>
            </w:r>
          </w:p>
        </w:tc>
      </w:tr>
      <w:tr w:rsidR="00FD6C47" w:rsidRPr="009D33B7" w14:paraId="3A434A74" w14:textId="77777777" w:rsidTr="006721DE">
        <w:trPr>
          <w:trHeight w:val="260"/>
        </w:trPr>
        <w:tc>
          <w:tcPr>
            <w:tcW w:w="1252" w:type="dxa"/>
          </w:tcPr>
          <w:p w14:paraId="06D0BCAC" w14:textId="77777777" w:rsidR="00FD6C47" w:rsidRPr="009D33B7" w:rsidRDefault="00FD6C47">
            <w:pPr>
              <w:rPr>
                <w:rFonts w:ascii="Times New Roman" w:hAnsi="Times New Roman" w:cs="Times New Roman"/>
                <w:b/>
              </w:rPr>
            </w:pPr>
            <w:r w:rsidRPr="009D33B7">
              <w:rPr>
                <w:rFonts w:ascii="Times New Roman" w:hAnsi="Times New Roman" w:cs="Times New Roman"/>
                <w:b/>
              </w:rPr>
              <w:t>12</w:t>
            </w:r>
            <w:r w:rsidR="00CD0B93" w:rsidRPr="009D33B7">
              <w:rPr>
                <w:rFonts w:ascii="Times New Roman" w:hAnsi="Times New Roman" w:cs="Times New Roman"/>
                <w:b/>
              </w:rPr>
              <w:t>&amp;13</w:t>
            </w:r>
          </w:p>
        </w:tc>
        <w:tc>
          <w:tcPr>
            <w:tcW w:w="8160" w:type="dxa"/>
          </w:tcPr>
          <w:p w14:paraId="10E2C8A9" w14:textId="77777777" w:rsidR="00CD0B93" w:rsidRPr="009D33B7" w:rsidRDefault="00CD0B93" w:rsidP="00CD0B93">
            <w:pPr>
              <w:numPr>
                <w:ilvl w:val="0"/>
                <w:numId w:val="32"/>
              </w:numPr>
              <w:jc w:val="both"/>
              <w:rPr>
                <w:rFonts w:ascii="Times New Roman" w:hAnsi="Times New Roman" w:cs="Times New Roman"/>
              </w:rPr>
            </w:pPr>
            <w:r w:rsidRPr="009D33B7">
              <w:rPr>
                <w:rFonts w:ascii="Times New Roman" w:hAnsi="Times New Roman" w:cs="Times New Roman"/>
              </w:rPr>
              <w:t>Meaning of Cost Production</w:t>
            </w:r>
          </w:p>
          <w:p w14:paraId="6738BB62" w14:textId="77777777" w:rsidR="00CD0B93" w:rsidRPr="009D33B7" w:rsidRDefault="00CD0B93" w:rsidP="00CD0B93">
            <w:pPr>
              <w:numPr>
                <w:ilvl w:val="0"/>
                <w:numId w:val="32"/>
              </w:numPr>
              <w:jc w:val="both"/>
              <w:rPr>
                <w:rFonts w:ascii="Times New Roman" w:hAnsi="Times New Roman" w:cs="Times New Roman"/>
              </w:rPr>
            </w:pPr>
            <w:r w:rsidRPr="009D33B7">
              <w:rPr>
                <w:rFonts w:ascii="Times New Roman" w:hAnsi="Times New Roman" w:cs="Times New Roman"/>
              </w:rPr>
              <w:t>Explicit Cost</w:t>
            </w:r>
          </w:p>
          <w:p w14:paraId="06797D17" w14:textId="77777777" w:rsidR="00CD0B93" w:rsidRPr="009D33B7" w:rsidRDefault="00CD0B93" w:rsidP="00CD0B93">
            <w:pPr>
              <w:numPr>
                <w:ilvl w:val="0"/>
                <w:numId w:val="32"/>
              </w:numPr>
              <w:jc w:val="both"/>
              <w:rPr>
                <w:rFonts w:ascii="Times New Roman" w:hAnsi="Times New Roman" w:cs="Times New Roman"/>
              </w:rPr>
            </w:pPr>
            <w:r w:rsidRPr="009D33B7">
              <w:rPr>
                <w:rFonts w:ascii="Times New Roman" w:hAnsi="Times New Roman" w:cs="Times New Roman"/>
              </w:rPr>
              <w:t>Implicit Cost</w:t>
            </w:r>
          </w:p>
          <w:p w14:paraId="7DC090B3" w14:textId="77777777" w:rsidR="00CD0B93" w:rsidRPr="009D33B7" w:rsidRDefault="00CD0B93" w:rsidP="00CD0B93">
            <w:pPr>
              <w:numPr>
                <w:ilvl w:val="0"/>
                <w:numId w:val="32"/>
              </w:numPr>
              <w:jc w:val="both"/>
              <w:rPr>
                <w:rFonts w:ascii="Times New Roman" w:hAnsi="Times New Roman" w:cs="Times New Roman"/>
              </w:rPr>
            </w:pPr>
            <w:r w:rsidRPr="009D33B7">
              <w:rPr>
                <w:rFonts w:ascii="Times New Roman" w:hAnsi="Times New Roman" w:cs="Times New Roman"/>
              </w:rPr>
              <w:t>Short run cost curves</w:t>
            </w:r>
          </w:p>
          <w:p w14:paraId="5F7C2FD1" w14:textId="77777777" w:rsidR="00FD6C47" w:rsidRPr="009D33B7" w:rsidRDefault="00CD0B93" w:rsidP="00CD0B93">
            <w:pPr>
              <w:pStyle w:val="ListParagraph"/>
              <w:numPr>
                <w:ilvl w:val="0"/>
                <w:numId w:val="32"/>
              </w:numPr>
              <w:rPr>
                <w:rFonts w:ascii="Times New Roman" w:hAnsi="Times New Roman"/>
                <w:b/>
              </w:rPr>
            </w:pPr>
            <w:r w:rsidRPr="009D33B7">
              <w:rPr>
                <w:rFonts w:ascii="Times New Roman" w:hAnsi="Times New Roman"/>
              </w:rPr>
              <w:t>Long run cost curves</w:t>
            </w:r>
          </w:p>
        </w:tc>
      </w:tr>
      <w:tr w:rsidR="00FD6C47" w:rsidRPr="009D33B7" w14:paraId="3B3DC5F0" w14:textId="77777777" w:rsidTr="006721DE">
        <w:trPr>
          <w:trHeight w:val="332"/>
        </w:trPr>
        <w:tc>
          <w:tcPr>
            <w:tcW w:w="1252" w:type="dxa"/>
          </w:tcPr>
          <w:p w14:paraId="428C22B3" w14:textId="77777777" w:rsidR="00FD6C47" w:rsidRPr="009D33B7" w:rsidRDefault="00FD6C47">
            <w:pPr>
              <w:rPr>
                <w:rFonts w:ascii="Times New Roman" w:hAnsi="Times New Roman" w:cs="Times New Roman"/>
                <w:b/>
              </w:rPr>
            </w:pPr>
            <w:r w:rsidRPr="009D33B7">
              <w:rPr>
                <w:rFonts w:ascii="Times New Roman" w:hAnsi="Times New Roman" w:cs="Times New Roman"/>
                <w:b/>
              </w:rPr>
              <w:t>1</w:t>
            </w:r>
            <w:r w:rsidR="00CD0B93" w:rsidRPr="009D33B7">
              <w:rPr>
                <w:rFonts w:ascii="Times New Roman" w:hAnsi="Times New Roman" w:cs="Times New Roman"/>
                <w:b/>
              </w:rPr>
              <w:t>4</w:t>
            </w:r>
          </w:p>
        </w:tc>
        <w:tc>
          <w:tcPr>
            <w:tcW w:w="8160" w:type="dxa"/>
          </w:tcPr>
          <w:p w14:paraId="151C0FB6" w14:textId="77777777" w:rsidR="00CD0B93" w:rsidRPr="009D33B7" w:rsidRDefault="00CD0B93" w:rsidP="00CD0B93">
            <w:pPr>
              <w:numPr>
                <w:ilvl w:val="0"/>
                <w:numId w:val="32"/>
              </w:numPr>
              <w:jc w:val="both"/>
              <w:rPr>
                <w:rFonts w:ascii="Times New Roman" w:hAnsi="Times New Roman" w:cs="Times New Roman"/>
              </w:rPr>
            </w:pPr>
            <w:r w:rsidRPr="009D33B7">
              <w:rPr>
                <w:rFonts w:ascii="Times New Roman" w:hAnsi="Times New Roman" w:cs="Times New Roman"/>
              </w:rPr>
              <w:t>Revenue curves</w:t>
            </w:r>
          </w:p>
          <w:p w14:paraId="7093750F" w14:textId="77777777" w:rsidR="00CD0B93" w:rsidRPr="009D33B7" w:rsidRDefault="00CD0B93" w:rsidP="00CD0B93">
            <w:pPr>
              <w:numPr>
                <w:ilvl w:val="0"/>
                <w:numId w:val="32"/>
              </w:numPr>
              <w:jc w:val="both"/>
              <w:rPr>
                <w:rFonts w:ascii="Times New Roman" w:hAnsi="Times New Roman" w:cs="Times New Roman"/>
              </w:rPr>
            </w:pPr>
            <w:r w:rsidRPr="009D33B7">
              <w:rPr>
                <w:rFonts w:ascii="Times New Roman" w:hAnsi="Times New Roman" w:cs="Times New Roman"/>
              </w:rPr>
              <w:t>Revenue curve of perfectly competitive firm</w:t>
            </w:r>
          </w:p>
          <w:p w14:paraId="63FEA646" w14:textId="77777777" w:rsidR="00FD6C47" w:rsidRPr="009D33B7" w:rsidRDefault="00CD0B93" w:rsidP="00CD0B93">
            <w:pPr>
              <w:pStyle w:val="ListParagraph"/>
              <w:numPr>
                <w:ilvl w:val="0"/>
                <w:numId w:val="32"/>
              </w:numPr>
              <w:rPr>
                <w:rFonts w:ascii="Times New Roman" w:hAnsi="Times New Roman"/>
                <w:b/>
              </w:rPr>
            </w:pPr>
            <w:r w:rsidRPr="009D33B7">
              <w:rPr>
                <w:rFonts w:ascii="Times New Roman" w:hAnsi="Times New Roman"/>
              </w:rPr>
              <w:t>Revenue curve of imperfectly competitive firm</w:t>
            </w:r>
          </w:p>
        </w:tc>
      </w:tr>
      <w:tr w:rsidR="00FD6C47" w:rsidRPr="009D33B7" w14:paraId="22DC9518" w14:textId="77777777" w:rsidTr="006721DE">
        <w:trPr>
          <w:trHeight w:val="260"/>
        </w:trPr>
        <w:tc>
          <w:tcPr>
            <w:tcW w:w="1252" w:type="dxa"/>
          </w:tcPr>
          <w:p w14:paraId="4BDF615A" w14:textId="77777777" w:rsidR="00FD6C47" w:rsidRPr="009D33B7" w:rsidRDefault="00FD6C47">
            <w:pPr>
              <w:rPr>
                <w:rFonts w:ascii="Times New Roman" w:hAnsi="Times New Roman" w:cs="Times New Roman"/>
                <w:b/>
              </w:rPr>
            </w:pPr>
            <w:r w:rsidRPr="009D33B7">
              <w:rPr>
                <w:rFonts w:ascii="Times New Roman" w:hAnsi="Times New Roman" w:cs="Times New Roman"/>
                <w:b/>
              </w:rPr>
              <w:t>1</w:t>
            </w:r>
            <w:r w:rsidR="00CD0B93" w:rsidRPr="009D33B7">
              <w:rPr>
                <w:rFonts w:ascii="Times New Roman" w:hAnsi="Times New Roman" w:cs="Times New Roman"/>
                <w:b/>
              </w:rPr>
              <w:t>5&amp;16</w:t>
            </w:r>
          </w:p>
        </w:tc>
        <w:tc>
          <w:tcPr>
            <w:tcW w:w="8160" w:type="dxa"/>
          </w:tcPr>
          <w:p w14:paraId="53A69961" w14:textId="77777777" w:rsidR="00CD0B93" w:rsidRPr="009D33B7" w:rsidRDefault="00CD0B93" w:rsidP="00CD0B93">
            <w:pPr>
              <w:numPr>
                <w:ilvl w:val="0"/>
                <w:numId w:val="33"/>
              </w:numPr>
              <w:jc w:val="both"/>
              <w:rPr>
                <w:rFonts w:ascii="Times New Roman" w:hAnsi="Times New Roman" w:cs="Times New Roman"/>
              </w:rPr>
            </w:pPr>
            <w:r w:rsidRPr="009D33B7">
              <w:rPr>
                <w:rFonts w:ascii="Times New Roman" w:hAnsi="Times New Roman" w:cs="Times New Roman"/>
              </w:rPr>
              <w:t>Equilibrium of a firm</w:t>
            </w:r>
          </w:p>
          <w:p w14:paraId="3956F65B" w14:textId="77777777" w:rsidR="00CD0B93" w:rsidRPr="009D33B7" w:rsidRDefault="00CD0B93" w:rsidP="00CD0B93">
            <w:pPr>
              <w:numPr>
                <w:ilvl w:val="0"/>
                <w:numId w:val="33"/>
              </w:numPr>
              <w:jc w:val="both"/>
              <w:rPr>
                <w:rFonts w:ascii="Times New Roman" w:hAnsi="Times New Roman" w:cs="Times New Roman"/>
              </w:rPr>
            </w:pPr>
            <w:r w:rsidRPr="009D33B7">
              <w:rPr>
                <w:rFonts w:ascii="Times New Roman" w:hAnsi="Times New Roman" w:cs="Times New Roman"/>
              </w:rPr>
              <w:t>Under perfect competition</w:t>
            </w:r>
          </w:p>
          <w:p w14:paraId="5835CBE9" w14:textId="77777777" w:rsidR="00FD6C47" w:rsidRPr="009D33B7" w:rsidRDefault="00CD0B93" w:rsidP="00CD0B93">
            <w:pPr>
              <w:pStyle w:val="ListParagraph"/>
              <w:numPr>
                <w:ilvl w:val="0"/>
                <w:numId w:val="33"/>
              </w:numPr>
              <w:jc w:val="both"/>
              <w:rPr>
                <w:rFonts w:ascii="Times New Roman" w:hAnsi="Times New Roman"/>
              </w:rPr>
            </w:pPr>
            <w:r w:rsidRPr="009D33B7">
              <w:rPr>
                <w:rFonts w:ascii="Times New Roman" w:hAnsi="Times New Roman"/>
              </w:rPr>
              <w:t>Under Monopoly</w:t>
            </w:r>
          </w:p>
        </w:tc>
      </w:tr>
      <w:tr w:rsidR="006721DE" w:rsidRPr="009D33B7" w14:paraId="4231898A" w14:textId="77777777" w:rsidTr="00C60B6B">
        <w:trPr>
          <w:trHeight w:val="289"/>
        </w:trPr>
        <w:tc>
          <w:tcPr>
            <w:tcW w:w="9412" w:type="dxa"/>
            <w:gridSpan w:val="2"/>
          </w:tcPr>
          <w:p w14:paraId="03507F55" w14:textId="77777777" w:rsidR="006721DE" w:rsidRPr="009D33B7" w:rsidRDefault="006721DE" w:rsidP="006721DE">
            <w:pPr>
              <w:jc w:val="center"/>
              <w:rPr>
                <w:rFonts w:ascii="Times New Roman" w:hAnsi="Times New Roman" w:cs="Times New Roman"/>
                <w:b/>
              </w:rPr>
            </w:pPr>
            <w:r w:rsidRPr="009D33B7">
              <w:rPr>
                <w:rFonts w:ascii="Times New Roman" w:hAnsi="Times New Roman" w:cs="Times New Roman"/>
                <w:b/>
              </w:rPr>
              <w:t>Two Assignments + Two Test+ Presentation                      Final Term</w:t>
            </w:r>
          </w:p>
        </w:tc>
      </w:tr>
    </w:tbl>
    <w:p w14:paraId="01764CAE" w14:textId="77777777" w:rsidR="00E753CA" w:rsidRPr="009D33B7" w:rsidRDefault="00E753CA" w:rsidP="00E753CA">
      <w:pPr>
        <w:rPr>
          <w:rFonts w:ascii="Times New Roman" w:hAnsi="Times New Roman" w:cs="Times New Roman"/>
          <w:b/>
        </w:rPr>
      </w:pPr>
    </w:p>
    <w:p w14:paraId="326855A6" w14:textId="77777777" w:rsidR="00A871B8" w:rsidRPr="009D33B7" w:rsidRDefault="00753411" w:rsidP="00E753CA">
      <w:pPr>
        <w:rPr>
          <w:rFonts w:ascii="Times New Roman" w:hAnsi="Times New Roman" w:cs="Times New Roman"/>
          <w:b/>
        </w:rPr>
      </w:pPr>
      <w:r w:rsidRPr="009D33B7">
        <w:rPr>
          <w:rFonts w:ascii="Times New Roman" w:hAnsi="Times New Roman" w:cs="Times New Roman"/>
          <w:b/>
        </w:rPr>
        <w:t>Learning Outcomes:</w:t>
      </w:r>
    </w:p>
    <w:p w14:paraId="67AAA21C" w14:textId="77777777" w:rsidR="000F38FA" w:rsidRPr="000F38FA" w:rsidRDefault="000F38FA" w:rsidP="000F38FA">
      <w:pPr>
        <w:shd w:val="clear" w:color="auto" w:fill="FFFFFF"/>
        <w:spacing w:after="150" w:line="240" w:lineRule="auto"/>
        <w:jc w:val="both"/>
        <w:rPr>
          <w:rFonts w:ascii="Times New Roman" w:eastAsia="Times New Roman" w:hAnsi="Times New Roman" w:cs="Times New Roman"/>
          <w:color w:val="3F3E3E"/>
        </w:rPr>
      </w:pPr>
      <w:r w:rsidRPr="000F38FA">
        <w:rPr>
          <w:rFonts w:ascii="Times New Roman" w:eastAsia="Times New Roman" w:hAnsi="Times New Roman" w:cs="Times New Roman"/>
          <w:color w:val="3F3E3E"/>
        </w:rPr>
        <w:t>Upon successful completion of the course a student will be able to:</w:t>
      </w:r>
    </w:p>
    <w:p w14:paraId="181A0B97" w14:textId="77777777" w:rsidR="000F38FA" w:rsidRPr="000F38FA" w:rsidRDefault="000F38FA" w:rsidP="000F38FA">
      <w:pPr>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color w:val="3F3E3E"/>
        </w:rPr>
      </w:pPr>
      <w:r w:rsidRPr="000F38FA">
        <w:rPr>
          <w:rFonts w:ascii="Times New Roman" w:eastAsia="Times New Roman" w:hAnsi="Times New Roman" w:cs="Times New Roman"/>
          <w:color w:val="3F3E3E"/>
        </w:rPr>
        <w:t>Understand how households (demand) and businesses (supply) interact in various market structures to determine price and quantity of a good produced.</w:t>
      </w:r>
    </w:p>
    <w:p w14:paraId="3A3B61F1" w14:textId="77777777" w:rsidR="000F38FA" w:rsidRPr="000F38FA" w:rsidRDefault="000F38FA" w:rsidP="000F38FA">
      <w:pPr>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color w:val="3F3E3E"/>
        </w:rPr>
      </w:pPr>
      <w:r w:rsidRPr="000F38FA">
        <w:rPr>
          <w:rFonts w:ascii="Times New Roman" w:eastAsia="Times New Roman" w:hAnsi="Times New Roman" w:cs="Times New Roman"/>
          <w:color w:val="3F3E3E"/>
        </w:rPr>
        <w:t>Represent demand, in graphical form, including the downward slope of the demand curve and what shifts the demand curve.</w:t>
      </w:r>
    </w:p>
    <w:p w14:paraId="13293C56" w14:textId="77777777" w:rsidR="000F38FA" w:rsidRPr="000F38FA" w:rsidRDefault="000F38FA" w:rsidP="000F38FA">
      <w:pPr>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color w:val="3F3E3E"/>
        </w:rPr>
      </w:pPr>
      <w:r w:rsidRPr="000F38FA">
        <w:rPr>
          <w:rFonts w:ascii="Times New Roman" w:eastAsia="Times New Roman" w:hAnsi="Times New Roman" w:cs="Times New Roman"/>
          <w:color w:val="3F3E3E"/>
        </w:rPr>
        <w:t>Represent supply, in graphical form, including the upward slope of the supply curve and what shifts the supply curve.</w:t>
      </w:r>
    </w:p>
    <w:p w14:paraId="2FFC644B" w14:textId="77777777" w:rsidR="000F38FA" w:rsidRPr="000F38FA" w:rsidRDefault="000F38FA" w:rsidP="000F38FA">
      <w:pPr>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color w:val="3F3E3E"/>
        </w:rPr>
      </w:pPr>
      <w:r w:rsidRPr="000F38FA">
        <w:rPr>
          <w:rFonts w:ascii="Times New Roman" w:eastAsia="Times New Roman" w:hAnsi="Times New Roman" w:cs="Times New Roman"/>
          <w:color w:val="3F3E3E"/>
        </w:rPr>
        <w:t>Understand the efficiency and equity implications of market interference, including government policy.</w:t>
      </w:r>
    </w:p>
    <w:p w14:paraId="00A05BCE" w14:textId="77777777" w:rsidR="00E753CA" w:rsidRPr="009D33B7" w:rsidRDefault="00E753CA" w:rsidP="00E9338F">
      <w:pPr>
        <w:jc w:val="center"/>
        <w:rPr>
          <w:rFonts w:ascii="Times New Roman" w:hAnsi="Times New Roman" w:cs="Times New Roman"/>
          <w:b/>
        </w:rPr>
      </w:pPr>
    </w:p>
    <w:sectPr w:rsidR="00E753CA" w:rsidRPr="009D33B7" w:rsidSect="009407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8108" w14:textId="77777777" w:rsidR="002D7531" w:rsidRDefault="002D7531" w:rsidP="00AA556E">
      <w:pPr>
        <w:spacing w:after="0" w:line="240" w:lineRule="auto"/>
      </w:pPr>
      <w:r>
        <w:separator/>
      </w:r>
    </w:p>
  </w:endnote>
  <w:endnote w:type="continuationSeparator" w:id="0">
    <w:p w14:paraId="6DFE9BBF" w14:textId="77777777" w:rsidR="002D7531" w:rsidRDefault="002D7531" w:rsidP="00AA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623"/>
      <w:docPartObj>
        <w:docPartGallery w:val="Page Numbers (Bottom of Page)"/>
        <w:docPartUnique/>
      </w:docPartObj>
    </w:sdtPr>
    <w:sdtEndPr/>
    <w:sdtContent>
      <w:p w14:paraId="6305F799" w14:textId="77777777" w:rsidR="00C60B6B" w:rsidRDefault="00C60B6B">
        <w:pPr>
          <w:pStyle w:val="Footer"/>
          <w:jc w:val="right"/>
        </w:pPr>
        <w:r>
          <w:fldChar w:fldCharType="begin"/>
        </w:r>
        <w:r>
          <w:instrText xml:space="preserve"> PAGE   \* MERGEFORMAT </w:instrText>
        </w:r>
        <w:r>
          <w:fldChar w:fldCharType="separate"/>
        </w:r>
        <w:r w:rsidR="000F38FA">
          <w:rPr>
            <w:noProof/>
          </w:rPr>
          <w:t>3</w:t>
        </w:r>
        <w:r>
          <w:rPr>
            <w:noProof/>
          </w:rPr>
          <w:fldChar w:fldCharType="end"/>
        </w:r>
        <w:r>
          <w:t>/3</w:t>
        </w:r>
      </w:p>
    </w:sdtContent>
  </w:sdt>
  <w:p w14:paraId="76F88EEE" w14:textId="77777777" w:rsidR="00C60B6B" w:rsidRDefault="00C60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FF121" w14:textId="77777777" w:rsidR="002D7531" w:rsidRDefault="002D7531" w:rsidP="00AA556E">
      <w:pPr>
        <w:spacing w:after="0" w:line="240" w:lineRule="auto"/>
      </w:pPr>
      <w:r>
        <w:separator/>
      </w:r>
    </w:p>
  </w:footnote>
  <w:footnote w:type="continuationSeparator" w:id="0">
    <w:p w14:paraId="3BB49D2C" w14:textId="77777777" w:rsidR="002D7531" w:rsidRDefault="002D7531" w:rsidP="00AA5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E934" w14:textId="7D5FCD97" w:rsidR="008E6E85" w:rsidRDefault="00174717" w:rsidP="008E6E85">
    <w:pPr>
      <w:pStyle w:val="Header"/>
      <w:rPr>
        <w:rFonts w:ascii="Times New Roman" w:hAnsi="Times New Roman" w:cs="Times New Roman"/>
        <w:b/>
        <w:bCs/>
        <w:sz w:val="32"/>
        <w:szCs w:val="32"/>
      </w:rPr>
    </w:pPr>
    <w:r>
      <w:rPr>
        <w:noProof/>
      </w:rPr>
      <w:drawing>
        <wp:inline distT="0" distB="0" distL="0" distR="0" wp14:anchorId="5F5F1B2E" wp14:editId="5EA2A154">
          <wp:extent cx="828675" cy="219075"/>
          <wp:effectExtent l="0" t="0" r="9525" b="9525"/>
          <wp:docPr id="1" name="image1.png" descr="C:\Users\Bilal\Downloads\download.png"/>
          <wp:cNvGraphicFramePr/>
          <a:graphic xmlns:a="http://schemas.openxmlformats.org/drawingml/2006/main">
            <a:graphicData uri="http://schemas.openxmlformats.org/drawingml/2006/picture">
              <pic:pic xmlns:pic="http://schemas.openxmlformats.org/drawingml/2006/picture">
                <pic:nvPicPr>
                  <pic:cNvPr id="0" name="image1.png" descr="C:\Users\Bilal\Downloads\download.png"/>
                  <pic:cNvPicPr preferRelativeResize="0"/>
                </pic:nvPicPr>
                <pic:blipFill>
                  <a:blip r:embed="rId1"/>
                  <a:srcRect/>
                  <a:stretch>
                    <a:fillRect/>
                  </a:stretch>
                </pic:blipFill>
                <pic:spPr>
                  <a:xfrm>
                    <a:off x="0" y="0"/>
                    <a:ext cx="828675" cy="219075"/>
                  </a:xfrm>
                  <a:prstGeom prst="rect">
                    <a:avLst/>
                  </a:prstGeom>
                  <a:ln/>
                </pic:spPr>
              </pic:pic>
            </a:graphicData>
          </a:graphic>
        </wp:inline>
      </w:drawing>
    </w:r>
    <w:r w:rsidR="008E6E85">
      <w:t xml:space="preserve">  </w:t>
    </w:r>
    <w:r w:rsidR="008E6E85">
      <w:rPr>
        <w:rFonts w:ascii="Times New Roman" w:hAnsi="Times New Roman" w:cs="Times New Roman"/>
        <w:b/>
        <w:bCs/>
        <w:sz w:val="32"/>
        <w:szCs w:val="32"/>
      </w:rPr>
      <w:t>THE UNIVERSITY OF LAKKI MARWAT</w:t>
    </w:r>
  </w:p>
  <w:p w14:paraId="3C422D7B" w14:textId="77777777" w:rsidR="008E6E85" w:rsidRDefault="008E6E85" w:rsidP="008E6E85">
    <w:pPr>
      <w:pStyle w:val="Header"/>
      <w:jc w:val="center"/>
    </w:pPr>
    <w:r>
      <w:rPr>
        <w:rFonts w:ascii="Times New Roman" w:hAnsi="Times New Roman" w:cs="Times New Roman"/>
        <w:sz w:val="28"/>
        <w:szCs w:val="28"/>
      </w:rPr>
      <w:t>Khyber Pakhtunkhwa, Pakistan.</w:t>
    </w:r>
  </w:p>
  <w:p w14:paraId="383C2B71" w14:textId="77777777" w:rsidR="008E6E85" w:rsidRDefault="008E6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66B5"/>
    <w:multiLevelType w:val="hybridMultilevel"/>
    <w:tmpl w:val="F89065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435AC"/>
    <w:multiLevelType w:val="hybridMultilevel"/>
    <w:tmpl w:val="AE9AE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B4276"/>
    <w:multiLevelType w:val="hybridMultilevel"/>
    <w:tmpl w:val="3B6E7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74283"/>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4" w15:restartNumberingAfterBreak="0">
    <w:nsid w:val="1C8F59D6"/>
    <w:multiLevelType w:val="hybridMultilevel"/>
    <w:tmpl w:val="14E04B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43EF0"/>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6" w15:restartNumberingAfterBreak="0">
    <w:nsid w:val="27E70950"/>
    <w:multiLevelType w:val="hybridMultilevel"/>
    <w:tmpl w:val="F2EE1CC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402F33"/>
    <w:multiLevelType w:val="hybridMultilevel"/>
    <w:tmpl w:val="9FEA3A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574546"/>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9" w15:restartNumberingAfterBreak="0">
    <w:nsid w:val="48540FEA"/>
    <w:multiLevelType w:val="multilevel"/>
    <w:tmpl w:val="8946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5D6363"/>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1" w15:restartNumberingAfterBreak="0">
    <w:nsid w:val="4CE66616"/>
    <w:multiLevelType w:val="hybridMultilevel"/>
    <w:tmpl w:val="70B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734D4"/>
    <w:multiLevelType w:val="hybridMultilevel"/>
    <w:tmpl w:val="C4523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055DB4"/>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4" w15:restartNumberingAfterBreak="0">
    <w:nsid w:val="524B42AB"/>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5" w15:restartNumberingAfterBreak="0">
    <w:nsid w:val="53B92E3B"/>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6" w15:restartNumberingAfterBreak="0">
    <w:nsid w:val="577269D9"/>
    <w:multiLevelType w:val="hybridMultilevel"/>
    <w:tmpl w:val="064AA2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097F2A"/>
    <w:multiLevelType w:val="hybridMultilevel"/>
    <w:tmpl w:val="A70E77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303356"/>
    <w:multiLevelType w:val="hybridMultilevel"/>
    <w:tmpl w:val="AA4CC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887693"/>
    <w:multiLevelType w:val="multilevel"/>
    <w:tmpl w:val="6B1808A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4C405E5"/>
    <w:multiLevelType w:val="hybridMultilevel"/>
    <w:tmpl w:val="B494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F16E8"/>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2" w15:restartNumberingAfterBreak="0">
    <w:nsid w:val="69012B71"/>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3" w15:restartNumberingAfterBreak="0">
    <w:nsid w:val="690D70CF"/>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4" w15:restartNumberingAfterBreak="0">
    <w:nsid w:val="6B097E04"/>
    <w:multiLevelType w:val="hybridMultilevel"/>
    <w:tmpl w:val="EDB840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01582"/>
    <w:multiLevelType w:val="hybridMultilevel"/>
    <w:tmpl w:val="95E8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7033F"/>
    <w:multiLevelType w:val="hybridMultilevel"/>
    <w:tmpl w:val="8B68C0D2"/>
    <w:lvl w:ilvl="0" w:tplc="04090015">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1C3C2F"/>
    <w:multiLevelType w:val="hybridMultilevel"/>
    <w:tmpl w:val="6B5296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37AA9"/>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9" w15:restartNumberingAfterBreak="0">
    <w:nsid w:val="76447043"/>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30" w15:restartNumberingAfterBreak="0">
    <w:nsid w:val="76502885"/>
    <w:multiLevelType w:val="hybridMultilevel"/>
    <w:tmpl w:val="12967E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2D642E"/>
    <w:multiLevelType w:val="hybridMultilevel"/>
    <w:tmpl w:val="84A8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75086"/>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num w:numId="1">
    <w:abstractNumId w:val="1"/>
  </w:num>
  <w:num w:numId="2">
    <w:abstractNumId w:val="31"/>
  </w:num>
  <w:num w:numId="3">
    <w:abstractNumId w:val="25"/>
  </w:num>
  <w:num w:numId="4">
    <w:abstractNumId w:val="19"/>
  </w:num>
  <w:num w:numId="5">
    <w:abstractNumId w:val="4"/>
  </w:num>
  <w:num w:numId="6">
    <w:abstractNumId w:val="29"/>
  </w:num>
  <w:num w:numId="7">
    <w:abstractNumId w:val="15"/>
  </w:num>
  <w:num w:numId="8">
    <w:abstractNumId w:val="14"/>
  </w:num>
  <w:num w:numId="9">
    <w:abstractNumId w:val="10"/>
  </w:num>
  <w:num w:numId="10">
    <w:abstractNumId w:val="5"/>
  </w:num>
  <w:num w:numId="11">
    <w:abstractNumId w:val="8"/>
  </w:num>
  <w:num w:numId="12">
    <w:abstractNumId w:val="13"/>
  </w:num>
  <w:num w:numId="13">
    <w:abstractNumId w:val="3"/>
  </w:num>
  <w:num w:numId="14">
    <w:abstractNumId w:val="23"/>
  </w:num>
  <w:num w:numId="15">
    <w:abstractNumId w:val="32"/>
  </w:num>
  <w:num w:numId="16">
    <w:abstractNumId w:val="28"/>
  </w:num>
  <w:num w:numId="17">
    <w:abstractNumId w:val="21"/>
  </w:num>
  <w:num w:numId="18">
    <w:abstractNumId w:val="22"/>
  </w:num>
  <w:num w:numId="19">
    <w:abstractNumId w:val="20"/>
  </w:num>
  <w:num w:numId="20">
    <w:abstractNumId w:val="2"/>
  </w:num>
  <w:num w:numId="21">
    <w:abstractNumId w:val="11"/>
  </w:num>
  <w:num w:numId="22">
    <w:abstractNumId w:val="0"/>
  </w:num>
  <w:num w:numId="23">
    <w:abstractNumId w:val="16"/>
  </w:num>
  <w:num w:numId="24">
    <w:abstractNumId w:val="6"/>
  </w:num>
  <w:num w:numId="25">
    <w:abstractNumId w:val="17"/>
  </w:num>
  <w:num w:numId="26">
    <w:abstractNumId w:val="26"/>
  </w:num>
  <w:num w:numId="27">
    <w:abstractNumId w:val="17"/>
  </w:num>
  <w:num w:numId="28">
    <w:abstractNumId w:val="7"/>
  </w:num>
  <w:num w:numId="29">
    <w:abstractNumId w:val="18"/>
  </w:num>
  <w:num w:numId="30">
    <w:abstractNumId w:val="27"/>
  </w:num>
  <w:num w:numId="31">
    <w:abstractNumId w:val="12"/>
  </w:num>
  <w:num w:numId="32">
    <w:abstractNumId w:val="30"/>
  </w:num>
  <w:num w:numId="33">
    <w:abstractNumId w:val="24"/>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557A"/>
    <w:rsid w:val="000226DA"/>
    <w:rsid w:val="00034BF2"/>
    <w:rsid w:val="000407B0"/>
    <w:rsid w:val="00043F47"/>
    <w:rsid w:val="0004649B"/>
    <w:rsid w:val="000528B2"/>
    <w:rsid w:val="00071325"/>
    <w:rsid w:val="00073D64"/>
    <w:rsid w:val="000851C8"/>
    <w:rsid w:val="000F38FA"/>
    <w:rsid w:val="000F3F44"/>
    <w:rsid w:val="0010562A"/>
    <w:rsid w:val="00112174"/>
    <w:rsid w:val="001332D6"/>
    <w:rsid w:val="001441FC"/>
    <w:rsid w:val="0015074C"/>
    <w:rsid w:val="00151BDE"/>
    <w:rsid w:val="00174717"/>
    <w:rsid w:val="00181AC4"/>
    <w:rsid w:val="001A560A"/>
    <w:rsid w:val="001B0E58"/>
    <w:rsid w:val="001B72B9"/>
    <w:rsid w:val="001D1BFC"/>
    <w:rsid w:val="001D4262"/>
    <w:rsid w:val="00203ACA"/>
    <w:rsid w:val="00207993"/>
    <w:rsid w:val="002167A9"/>
    <w:rsid w:val="00237C98"/>
    <w:rsid w:val="00276A63"/>
    <w:rsid w:val="002863CD"/>
    <w:rsid w:val="002D7531"/>
    <w:rsid w:val="00345323"/>
    <w:rsid w:val="00353549"/>
    <w:rsid w:val="00370EF8"/>
    <w:rsid w:val="00372614"/>
    <w:rsid w:val="00374E91"/>
    <w:rsid w:val="003912AF"/>
    <w:rsid w:val="003C1E2A"/>
    <w:rsid w:val="003C6243"/>
    <w:rsid w:val="003C6D88"/>
    <w:rsid w:val="003D2FB5"/>
    <w:rsid w:val="003E089B"/>
    <w:rsid w:val="003F793F"/>
    <w:rsid w:val="00410155"/>
    <w:rsid w:val="00444C58"/>
    <w:rsid w:val="004460BD"/>
    <w:rsid w:val="004B4D68"/>
    <w:rsid w:val="004C110C"/>
    <w:rsid w:val="0050370F"/>
    <w:rsid w:val="0053444D"/>
    <w:rsid w:val="00541BCF"/>
    <w:rsid w:val="00556877"/>
    <w:rsid w:val="00563C0C"/>
    <w:rsid w:val="00592D7D"/>
    <w:rsid w:val="005C0B1B"/>
    <w:rsid w:val="00614FD4"/>
    <w:rsid w:val="00623223"/>
    <w:rsid w:val="0062557A"/>
    <w:rsid w:val="006567BB"/>
    <w:rsid w:val="006721DE"/>
    <w:rsid w:val="00683D4A"/>
    <w:rsid w:val="00684670"/>
    <w:rsid w:val="00684947"/>
    <w:rsid w:val="00692D24"/>
    <w:rsid w:val="006A20FA"/>
    <w:rsid w:val="006A7A63"/>
    <w:rsid w:val="006B75CD"/>
    <w:rsid w:val="006D0C5F"/>
    <w:rsid w:val="006D35E9"/>
    <w:rsid w:val="006E217F"/>
    <w:rsid w:val="00740DA5"/>
    <w:rsid w:val="00753411"/>
    <w:rsid w:val="007648FE"/>
    <w:rsid w:val="007A5EFB"/>
    <w:rsid w:val="007B16B3"/>
    <w:rsid w:val="007D75A1"/>
    <w:rsid w:val="007F0180"/>
    <w:rsid w:val="007F02E0"/>
    <w:rsid w:val="00801222"/>
    <w:rsid w:val="00856F55"/>
    <w:rsid w:val="0086407F"/>
    <w:rsid w:val="008B7B64"/>
    <w:rsid w:val="008E2688"/>
    <w:rsid w:val="008E6094"/>
    <w:rsid w:val="008E6E85"/>
    <w:rsid w:val="00910E98"/>
    <w:rsid w:val="00940797"/>
    <w:rsid w:val="00963C9B"/>
    <w:rsid w:val="00970FDF"/>
    <w:rsid w:val="009B6FFF"/>
    <w:rsid w:val="009C13FE"/>
    <w:rsid w:val="009D33B7"/>
    <w:rsid w:val="00A0140D"/>
    <w:rsid w:val="00A1015B"/>
    <w:rsid w:val="00A21F9A"/>
    <w:rsid w:val="00A273B5"/>
    <w:rsid w:val="00A33378"/>
    <w:rsid w:val="00A41792"/>
    <w:rsid w:val="00A503AD"/>
    <w:rsid w:val="00A75515"/>
    <w:rsid w:val="00A831BC"/>
    <w:rsid w:val="00A83270"/>
    <w:rsid w:val="00A83C26"/>
    <w:rsid w:val="00A871B8"/>
    <w:rsid w:val="00AA4699"/>
    <w:rsid w:val="00AA556E"/>
    <w:rsid w:val="00AD5E38"/>
    <w:rsid w:val="00AF19C8"/>
    <w:rsid w:val="00B167F3"/>
    <w:rsid w:val="00B450DF"/>
    <w:rsid w:val="00BA5593"/>
    <w:rsid w:val="00BE359E"/>
    <w:rsid w:val="00C355AB"/>
    <w:rsid w:val="00C35CFC"/>
    <w:rsid w:val="00C46146"/>
    <w:rsid w:val="00C60B6B"/>
    <w:rsid w:val="00C84F6F"/>
    <w:rsid w:val="00C96158"/>
    <w:rsid w:val="00CA756F"/>
    <w:rsid w:val="00CC7AC4"/>
    <w:rsid w:val="00CD0B93"/>
    <w:rsid w:val="00CF4EA6"/>
    <w:rsid w:val="00D01ECB"/>
    <w:rsid w:val="00D03D34"/>
    <w:rsid w:val="00D2729A"/>
    <w:rsid w:val="00D53BC0"/>
    <w:rsid w:val="00D53F6B"/>
    <w:rsid w:val="00D60B61"/>
    <w:rsid w:val="00D630F2"/>
    <w:rsid w:val="00D75F73"/>
    <w:rsid w:val="00D850D9"/>
    <w:rsid w:val="00D951B6"/>
    <w:rsid w:val="00D9524D"/>
    <w:rsid w:val="00DA4787"/>
    <w:rsid w:val="00DA5A41"/>
    <w:rsid w:val="00DE1AD6"/>
    <w:rsid w:val="00E1116D"/>
    <w:rsid w:val="00E14D79"/>
    <w:rsid w:val="00E365B3"/>
    <w:rsid w:val="00E57D87"/>
    <w:rsid w:val="00E60CD3"/>
    <w:rsid w:val="00E753CA"/>
    <w:rsid w:val="00E9338F"/>
    <w:rsid w:val="00EB6BDC"/>
    <w:rsid w:val="00EE5703"/>
    <w:rsid w:val="00F1249A"/>
    <w:rsid w:val="00F22979"/>
    <w:rsid w:val="00F33342"/>
    <w:rsid w:val="00F37738"/>
    <w:rsid w:val="00F45888"/>
    <w:rsid w:val="00F60586"/>
    <w:rsid w:val="00F77E3A"/>
    <w:rsid w:val="00F919FE"/>
    <w:rsid w:val="00F97AFE"/>
    <w:rsid w:val="00FB5D35"/>
    <w:rsid w:val="00FD6C47"/>
    <w:rsid w:val="00FF1738"/>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2632562"/>
  <w15:docId w15:val="{6E356F77-2862-4660-A5DA-EA4872EF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797"/>
  </w:style>
  <w:style w:type="paragraph" w:styleId="Heading1">
    <w:name w:val="heading 1"/>
    <w:basedOn w:val="Normal"/>
    <w:next w:val="Normal"/>
    <w:link w:val="Heading1Char"/>
    <w:uiPriority w:val="9"/>
    <w:qFormat/>
    <w:rsid w:val="00A101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D6C47"/>
    <w:pPr>
      <w:keepNext/>
      <w:spacing w:after="0" w:line="240" w:lineRule="auto"/>
      <w:jc w:val="both"/>
      <w:outlineLvl w:val="5"/>
    </w:pPr>
    <w:rPr>
      <w:rFonts w:ascii="Arial" w:eastAsia="Times New Roman"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5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75A1"/>
    <w:pPr>
      <w:ind w:left="720"/>
      <w:contextualSpacing/>
    </w:pPr>
    <w:rPr>
      <w:rFonts w:ascii="Calibri" w:eastAsia="Calibri" w:hAnsi="Calibri" w:cs="Times New Roman"/>
    </w:rPr>
  </w:style>
  <w:style w:type="character" w:styleId="Hyperlink">
    <w:name w:val="Hyperlink"/>
    <w:uiPriority w:val="99"/>
    <w:unhideWhenUsed/>
    <w:rsid w:val="007D75A1"/>
    <w:rPr>
      <w:color w:val="0000FF"/>
      <w:u w:val="single"/>
    </w:rPr>
  </w:style>
  <w:style w:type="paragraph" w:styleId="Header">
    <w:name w:val="header"/>
    <w:basedOn w:val="Normal"/>
    <w:link w:val="HeaderChar"/>
    <w:uiPriority w:val="99"/>
    <w:unhideWhenUsed/>
    <w:rsid w:val="00AA5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556E"/>
  </w:style>
  <w:style w:type="paragraph" w:styleId="Footer">
    <w:name w:val="footer"/>
    <w:basedOn w:val="Normal"/>
    <w:link w:val="FooterChar"/>
    <w:uiPriority w:val="99"/>
    <w:unhideWhenUsed/>
    <w:rsid w:val="00AA5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556E"/>
  </w:style>
  <w:style w:type="character" w:customStyle="1" w:styleId="Heading6Char">
    <w:name w:val="Heading 6 Char"/>
    <w:basedOn w:val="DefaultParagraphFont"/>
    <w:link w:val="Heading6"/>
    <w:rsid w:val="00FD6C47"/>
    <w:rPr>
      <w:rFonts w:ascii="Arial" w:eastAsia="Times New Roman" w:hAnsi="Arial" w:cs="Arial"/>
      <w:b/>
      <w:bCs/>
      <w:sz w:val="24"/>
      <w:szCs w:val="24"/>
    </w:rPr>
  </w:style>
  <w:style w:type="character" w:customStyle="1" w:styleId="Heading1Char">
    <w:name w:val="Heading 1 Char"/>
    <w:basedOn w:val="DefaultParagraphFont"/>
    <w:link w:val="Heading1"/>
    <w:uiPriority w:val="9"/>
    <w:rsid w:val="00A1015B"/>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0F38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88948">
      <w:bodyDiv w:val="1"/>
      <w:marLeft w:val="0"/>
      <w:marRight w:val="0"/>
      <w:marTop w:val="0"/>
      <w:marBottom w:val="0"/>
      <w:divBdr>
        <w:top w:val="none" w:sz="0" w:space="0" w:color="auto"/>
        <w:left w:val="none" w:sz="0" w:space="0" w:color="auto"/>
        <w:bottom w:val="none" w:sz="0" w:space="0" w:color="auto"/>
        <w:right w:val="none" w:sz="0" w:space="0" w:color="auto"/>
      </w:divBdr>
    </w:div>
    <w:div w:id="413012615">
      <w:bodyDiv w:val="1"/>
      <w:marLeft w:val="0"/>
      <w:marRight w:val="0"/>
      <w:marTop w:val="0"/>
      <w:marBottom w:val="0"/>
      <w:divBdr>
        <w:top w:val="none" w:sz="0" w:space="0" w:color="auto"/>
        <w:left w:val="none" w:sz="0" w:space="0" w:color="auto"/>
        <w:bottom w:val="none" w:sz="0" w:space="0" w:color="auto"/>
        <w:right w:val="none" w:sz="0" w:space="0" w:color="auto"/>
      </w:divBdr>
      <w:divsChild>
        <w:div w:id="1397703251">
          <w:marLeft w:val="300"/>
          <w:marRight w:val="300"/>
          <w:marTop w:val="120"/>
          <w:marBottom w:val="120"/>
          <w:divBdr>
            <w:top w:val="single" w:sz="6" w:space="0" w:color="D2D2CF"/>
            <w:left w:val="single" w:sz="6" w:space="0" w:color="D2D2CF"/>
            <w:bottom w:val="single" w:sz="6" w:space="0" w:color="D2D2CF"/>
            <w:right w:val="single" w:sz="6" w:space="0" w:color="D2D2CF"/>
          </w:divBdr>
          <w:divsChild>
            <w:div w:id="231239837">
              <w:marLeft w:val="0"/>
              <w:marRight w:val="0"/>
              <w:marTop w:val="0"/>
              <w:marBottom w:val="0"/>
              <w:divBdr>
                <w:top w:val="none" w:sz="0" w:space="0" w:color="auto"/>
                <w:left w:val="none" w:sz="0" w:space="0" w:color="auto"/>
                <w:bottom w:val="none" w:sz="0" w:space="0" w:color="auto"/>
                <w:right w:val="none" w:sz="0" w:space="0" w:color="auto"/>
              </w:divBdr>
              <w:divsChild>
                <w:div w:id="1766417962">
                  <w:marLeft w:val="0"/>
                  <w:marRight w:val="0"/>
                  <w:marTop w:val="0"/>
                  <w:marBottom w:val="0"/>
                  <w:divBdr>
                    <w:top w:val="none" w:sz="0" w:space="0" w:color="auto"/>
                    <w:left w:val="none" w:sz="0" w:space="0" w:color="auto"/>
                    <w:bottom w:val="none" w:sz="0" w:space="0" w:color="auto"/>
                    <w:right w:val="none" w:sz="0" w:space="0" w:color="auto"/>
                  </w:divBdr>
                  <w:divsChild>
                    <w:div w:id="1999648728">
                      <w:marLeft w:val="0"/>
                      <w:marRight w:val="0"/>
                      <w:marTop w:val="0"/>
                      <w:marBottom w:val="0"/>
                      <w:divBdr>
                        <w:top w:val="none" w:sz="0" w:space="0" w:color="auto"/>
                        <w:left w:val="none" w:sz="0" w:space="0" w:color="auto"/>
                        <w:bottom w:val="none" w:sz="0" w:space="0" w:color="auto"/>
                        <w:right w:val="none" w:sz="0" w:space="0" w:color="auto"/>
                      </w:divBdr>
                      <w:divsChild>
                        <w:div w:id="179636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821213">
      <w:bodyDiv w:val="1"/>
      <w:marLeft w:val="0"/>
      <w:marRight w:val="0"/>
      <w:marTop w:val="0"/>
      <w:marBottom w:val="0"/>
      <w:divBdr>
        <w:top w:val="none" w:sz="0" w:space="0" w:color="auto"/>
        <w:left w:val="none" w:sz="0" w:space="0" w:color="auto"/>
        <w:bottom w:val="none" w:sz="0" w:space="0" w:color="auto"/>
        <w:right w:val="none" w:sz="0" w:space="0" w:color="auto"/>
      </w:divBdr>
    </w:div>
    <w:div w:id="1912345038">
      <w:bodyDiv w:val="1"/>
      <w:marLeft w:val="0"/>
      <w:marRight w:val="0"/>
      <w:marTop w:val="0"/>
      <w:marBottom w:val="0"/>
      <w:divBdr>
        <w:top w:val="none" w:sz="0" w:space="0" w:color="auto"/>
        <w:left w:val="none" w:sz="0" w:space="0" w:color="auto"/>
        <w:bottom w:val="none" w:sz="0" w:space="0" w:color="auto"/>
        <w:right w:val="none" w:sz="0" w:space="0" w:color="auto"/>
      </w:divBdr>
    </w:div>
    <w:div w:id="199946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Fazl-e-Qayyum</dc:creator>
  <cp:lastModifiedBy>DANISH SIDDIQUE</cp:lastModifiedBy>
  <cp:revision>54</cp:revision>
  <cp:lastPrinted>2015-02-02T10:50:00Z</cp:lastPrinted>
  <dcterms:created xsi:type="dcterms:W3CDTF">2015-11-21T08:03:00Z</dcterms:created>
  <dcterms:modified xsi:type="dcterms:W3CDTF">2022-03-01T05:11:00Z</dcterms:modified>
</cp:coreProperties>
</file>